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C1E20" w14:textId="63271088" w:rsidR="00F234AD" w:rsidRPr="00DB4A60" w:rsidRDefault="00824181" w:rsidP="00DB4A60">
      <w:pPr>
        <w:pStyle w:val="NormalWeb"/>
        <w:jc w:val="center"/>
        <w:outlineLvl w:val="0"/>
        <w:rPr>
          <w:rFonts w:ascii="Futura Lt BT" w:hAnsi="Futura Lt BT"/>
          <w:szCs w:val="22"/>
        </w:rPr>
      </w:pPr>
      <w:r w:rsidRPr="00DB4A60">
        <w:rPr>
          <w:rFonts w:ascii="Futura Lt BT" w:hAnsi="Futura Lt BT" w:cs="Arial"/>
          <w:b/>
          <w:bCs/>
          <w:szCs w:val="22"/>
        </w:rPr>
        <w:t xml:space="preserve">STAFF: </w:t>
      </w:r>
      <w:r w:rsidR="00F92670" w:rsidRPr="00DB4A60">
        <w:rPr>
          <w:rFonts w:ascii="Futura Lt BT" w:hAnsi="Futura Lt BT" w:cs="Arial"/>
          <w:b/>
          <w:bCs/>
          <w:szCs w:val="22"/>
        </w:rPr>
        <w:t xml:space="preserve">RECRUITMENT, TRAINING &amp; ALLEGATIONS AGAINST </w:t>
      </w:r>
      <w:r w:rsidR="00960818" w:rsidRPr="00DB4A60">
        <w:rPr>
          <w:rFonts w:ascii="Futura Lt BT" w:hAnsi="Futura Lt BT" w:cs="Arial"/>
          <w:b/>
          <w:bCs/>
          <w:szCs w:val="22"/>
        </w:rPr>
        <w:t xml:space="preserve">RET </w:t>
      </w:r>
      <w:r w:rsidR="00F92670" w:rsidRPr="00DB4A60">
        <w:rPr>
          <w:rFonts w:ascii="Futura Lt BT" w:hAnsi="Futura Lt BT" w:cs="Arial"/>
          <w:b/>
          <w:bCs/>
          <w:szCs w:val="22"/>
        </w:rPr>
        <w:t>STAFF</w:t>
      </w:r>
    </w:p>
    <w:p w14:paraId="180C8D1D" w14:textId="201A7EFA" w:rsidR="00F234AD" w:rsidRDefault="00F234AD" w:rsidP="000314C7">
      <w:pPr>
        <w:pStyle w:val="NormalWeb"/>
        <w:jc w:val="both"/>
        <w:rPr>
          <w:rFonts w:ascii="Futura Lt BT" w:hAnsi="Futura Lt BT" w:cs="ArialMT"/>
          <w:sz w:val="22"/>
          <w:szCs w:val="22"/>
        </w:rPr>
      </w:pPr>
      <w:r w:rsidRPr="00E924BC">
        <w:rPr>
          <w:rFonts w:ascii="Futura Lt BT" w:hAnsi="Futura Lt BT" w:cs="ArialMT"/>
          <w:sz w:val="22"/>
          <w:szCs w:val="22"/>
        </w:rPr>
        <w:t>RET recognises that anyone may have the potential to abuse children / adults</w:t>
      </w:r>
      <w:r w:rsidR="008B2D2C">
        <w:rPr>
          <w:rFonts w:ascii="Futura Lt BT" w:hAnsi="Futura Lt BT" w:cs="ArialMT"/>
          <w:sz w:val="22"/>
          <w:szCs w:val="22"/>
        </w:rPr>
        <w:t xml:space="preserve"> at risk</w:t>
      </w:r>
      <w:r w:rsidRPr="00E924BC">
        <w:rPr>
          <w:rFonts w:ascii="Futura Lt BT" w:hAnsi="Futura Lt BT" w:cs="ArialMT"/>
          <w:sz w:val="22"/>
          <w:szCs w:val="22"/>
        </w:rPr>
        <w:t xml:space="preserve"> in some way and that all reasonable steps are taken to ensure unsuitable people are prevented from working with children / vulnerable adults. The same procedures will be adopted for all staff, whether paid or voluntary, that will have contact with </w:t>
      </w:r>
      <w:r>
        <w:rPr>
          <w:rFonts w:ascii="Futura Lt BT" w:hAnsi="Futura Lt BT" w:cs="ArialMT"/>
          <w:sz w:val="22"/>
          <w:szCs w:val="22"/>
        </w:rPr>
        <w:t>children</w:t>
      </w:r>
      <w:r w:rsidRPr="00E924BC">
        <w:rPr>
          <w:rFonts w:ascii="Futura Lt BT" w:hAnsi="Futura Lt BT" w:cs="ArialMT"/>
          <w:sz w:val="22"/>
          <w:szCs w:val="22"/>
        </w:rPr>
        <w:t xml:space="preserve"> or adults</w:t>
      </w:r>
      <w:r w:rsidR="008B2D2C">
        <w:rPr>
          <w:rFonts w:ascii="Futura Lt BT" w:hAnsi="Futura Lt BT" w:cs="ArialMT"/>
          <w:sz w:val="22"/>
          <w:szCs w:val="22"/>
        </w:rPr>
        <w:t xml:space="preserve"> at risk</w:t>
      </w:r>
      <w:r w:rsidRPr="00E924BC">
        <w:rPr>
          <w:rFonts w:ascii="Futura Lt BT" w:hAnsi="Futura Lt BT" w:cs="ArialMT"/>
          <w:sz w:val="22"/>
          <w:szCs w:val="22"/>
        </w:rPr>
        <w:t xml:space="preserve"> whilst representing RET. </w:t>
      </w:r>
    </w:p>
    <w:p w14:paraId="2EAEC825" w14:textId="40161A71" w:rsidR="00F92670" w:rsidRPr="00F92670" w:rsidRDefault="00824181" w:rsidP="000314C7">
      <w:pPr>
        <w:pStyle w:val="NormalWeb"/>
        <w:numPr>
          <w:ilvl w:val="0"/>
          <w:numId w:val="6"/>
        </w:numPr>
        <w:jc w:val="both"/>
        <w:rPr>
          <w:rFonts w:ascii="Futura Lt BT" w:hAnsi="Futura Lt BT"/>
          <w:b/>
          <w:sz w:val="22"/>
          <w:szCs w:val="22"/>
        </w:rPr>
      </w:pPr>
      <w:r>
        <w:rPr>
          <w:rFonts w:ascii="Futura Lt BT" w:hAnsi="Futura Lt BT"/>
          <w:b/>
          <w:sz w:val="22"/>
          <w:szCs w:val="22"/>
        </w:rPr>
        <w:t xml:space="preserve">SAFE RECRUITMENT </w:t>
      </w:r>
    </w:p>
    <w:p w14:paraId="348E630F" w14:textId="03CC9981" w:rsidR="00F234AD" w:rsidRPr="00E924BC" w:rsidRDefault="00F234AD" w:rsidP="000314C7">
      <w:pPr>
        <w:pStyle w:val="NormalWeb"/>
        <w:ind w:firstLine="284"/>
        <w:jc w:val="both"/>
        <w:outlineLvl w:val="0"/>
        <w:rPr>
          <w:rFonts w:ascii="Futura Lt BT" w:hAnsi="Futura Lt BT"/>
          <w:sz w:val="22"/>
          <w:szCs w:val="22"/>
        </w:rPr>
      </w:pPr>
      <w:r w:rsidRPr="00E924BC">
        <w:rPr>
          <w:rFonts w:ascii="Futura Lt BT" w:hAnsi="Futura Lt BT" w:cs="Arial"/>
          <w:b/>
          <w:bCs/>
          <w:sz w:val="22"/>
          <w:szCs w:val="22"/>
        </w:rPr>
        <w:t>1</w:t>
      </w:r>
      <w:r w:rsidR="00F92670">
        <w:rPr>
          <w:rFonts w:ascii="Futura Lt BT" w:hAnsi="Futura Lt BT" w:cs="Arial"/>
          <w:b/>
          <w:bCs/>
          <w:sz w:val="22"/>
          <w:szCs w:val="22"/>
        </w:rPr>
        <w:t>.1</w:t>
      </w:r>
      <w:r w:rsidRPr="00E924BC">
        <w:rPr>
          <w:rFonts w:ascii="Futura Lt BT" w:hAnsi="Futura Lt BT" w:cs="Arial"/>
          <w:b/>
          <w:bCs/>
          <w:sz w:val="22"/>
          <w:szCs w:val="22"/>
        </w:rPr>
        <w:t xml:space="preserve"> Pre-selection checks </w:t>
      </w:r>
    </w:p>
    <w:p w14:paraId="557B01E7" w14:textId="2A2FBEDD" w:rsidR="00F234AD" w:rsidRPr="00E924BC" w:rsidRDefault="00F234AD" w:rsidP="000314C7">
      <w:pPr>
        <w:pStyle w:val="NormalWeb"/>
        <w:jc w:val="both"/>
        <w:rPr>
          <w:rFonts w:ascii="Futura Lt BT" w:hAnsi="Futura Lt BT"/>
          <w:sz w:val="22"/>
          <w:szCs w:val="22"/>
        </w:rPr>
      </w:pPr>
      <w:r w:rsidRPr="00E924BC">
        <w:rPr>
          <w:rFonts w:ascii="Futura Lt BT" w:hAnsi="Futura Lt BT" w:cs="ArialMT"/>
          <w:sz w:val="22"/>
          <w:szCs w:val="22"/>
        </w:rPr>
        <w:t>RET’s stance on safeguarding should be clear in information provided to applicants working with children and adults</w:t>
      </w:r>
      <w:r w:rsidR="008B2D2C">
        <w:rPr>
          <w:rFonts w:ascii="Futura Lt BT" w:hAnsi="Futura Lt BT" w:cs="ArialMT"/>
          <w:sz w:val="22"/>
          <w:szCs w:val="22"/>
        </w:rPr>
        <w:t xml:space="preserve"> at risk</w:t>
      </w:r>
      <w:r w:rsidRPr="00E924BC">
        <w:rPr>
          <w:rFonts w:ascii="Futura Lt BT" w:hAnsi="Futura Lt BT" w:cs="ArialMT"/>
          <w:sz w:val="22"/>
          <w:szCs w:val="22"/>
        </w:rPr>
        <w:t xml:space="preserve"> and new staff. All volunteers/staff should submit the following information before commencing work with the company: </w:t>
      </w:r>
    </w:p>
    <w:p w14:paraId="6B04D162" w14:textId="77777777" w:rsidR="00F234AD" w:rsidRPr="00E924BC" w:rsidRDefault="00F234AD" w:rsidP="000314C7">
      <w:pPr>
        <w:pStyle w:val="NormalWeb"/>
        <w:numPr>
          <w:ilvl w:val="0"/>
          <w:numId w:val="4"/>
        </w:numPr>
        <w:jc w:val="both"/>
        <w:rPr>
          <w:rFonts w:ascii="Futura Lt BT" w:hAnsi="Futura Lt BT"/>
          <w:sz w:val="22"/>
          <w:szCs w:val="22"/>
        </w:rPr>
      </w:pPr>
      <w:r w:rsidRPr="00E924BC">
        <w:rPr>
          <w:rFonts w:ascii="Futura Lt BT" w:hAnsi="Futura Lt BT" w:cs="ArialMT"/>
          <w:sz w:val="22"/>
          <w:szCs w:val="22"/>
        </w:rPr>
        <w:t>Name, address and National Insurance number.</w:t>
      </w:r>
    </w:p>
    <w:p w14:paraId="32E18DF8" w14:textId="77777777" w:rsidR="00F234AD" w:rsidRPr="00E924BC" w:rsidRDefault="00F234AD" w:rsidP="000314C7">
      <w:pPr>
        <w:pStyle w:val="NormalWeb"/>
        <w:numPr>
          <w:ilvl w:val="0"/>
          <w:numId w:val="4"/>
        </w:numPr>
        <w:jc w:val="both"/>
        <w:rPr>
          <w:rFonts w:ascii="Futura Lt BT" w:hAnsi="Futura Lt BT"/>
          <w:sz w:val="22"/>
          <w:szCs w:val="22"/>
        </w:rPr>
      </w:pPr>
      <w:r w:rsidRPr="00E924BC">
        <w:rPr>
          <w:rFonts w:ascii="Futura Lt BT" w:hAnsi="Futura Lt BT" w:cs="ArialMT"/>
          <w:sz w:val="22"/>
          <w:szCs w:val="22"/>
        </w:rPr>
        <w:t>Relevant experience, qualifications and training undertaken.</w:t>
      </w:r>
    </w:p>
    <w:p w14:paraId="12103631" w14:textId="77777777" w:rsidR="00F234AD" w:rsidRPr="00E924BC" w:rsidRDefault="00F234AD" w:rsidP="000314C7">
      <w:pPr>
        <w:pStyle w:val="NormalWeb"/>
        <w:numPr>
          <w:ilvl w:val="0"/>
          <w:numId w:val="4"/>
        </w:numPr>
        <w:jc w:val="both"/>
        <w:rPr>
          <w:rFonts w:ascii="Futura Lt BT" w:hAnsi="Futura Lt BT"/>
          <w:sz w:val="22"/>
          <w:szCs w:val="22"/>
        </w:rPr>
      </w:pPr>
      <w:r w:rsidRPr="00E924BC">
        <w:rPr>
          <w:rFonts w:ascii="Futura Lt BT" w:hAnsi="Futura Lt BT" w:cs="ArialMT"/>
          <w:sz w:val="22"/>
          <w:szCs w:val="22"/>
        </w:rPr>
        <w:t>Details of previous employment.</w:t>
      </w:r>
    </w:p>
    <w:p w14:paraId="12FBBA23" w14:textId="77777777" w:rsidR="00F234AD" w:rsidRPr="00E924BC" w:rsidRDefault="00F234AD" w:rsidP="000314C7">
      <w:pPr>
        <w:pStyle w:val="NormalWeb"/>
        <w:numPr>
          <w:ilvl w:val="0"/>
          <w:numId w:val="4"/>
        </w:numPr>
        <w:jc w:val="both"/>
        <w:rPr>
          <w:rFonts w:ascii="Futura Lt BT" w:hAnsi="Futura Lt BT"/>
          <w:sz w:val="22"/>
          <w:szCs w:val="22"/>
        </w:rPr>
      </w:pPr>
      <w:r w:rsidRPr="00E924BC">
        <w:rPr>
          <w:rFonts w:ascii="Futura Lt BT" w:hAnsi="Futura Lt BT" w:cs="ArialMT"/>
          <w:sz w:val="22"/>
          <w:szCs w:val="22"/>
        </w:rPr>
        <w:t>Names of at least two people (not relatives) willing to provide references.</w:t>
      </w:r>
    </w:p>
    <w:p w14:paraId="52FCECAF" w14:textId="77777777" w:rsidR="00351E42" w:rsidRPr="00351E42" w:rsidRDefault="00F234AD" w:rsidP="000314C7">
      <w:pPr>
        <w:pStyle w:val="NormalWeb"/>
        <w:numPr>
          <w:ilvl w:val="0"/>
          <w:numId w:val="4"/>
        </w:numPr>
        <w:jc w:val="both"/>
        <w:rPr>
          <w:rFonts w:ascii="Futura Lt BT" w:hAnsi="Futura Lt BT"/>
          <w:sz w:val="22"/>
          <w:szCs w:val="22"/>
        </w:rPr>
      </w:pPr>
      <w:r w:rsidRPr="54A8BBE5">
        <w:rPr>
          <w:rFonts w:ascii="Futura Lt BT" w:hAnsi="Futura Lt BT" w:cs="ArialMT"/>
          <w:sz w:val="22"/>
          <w:szCs w:val="22"/>
        </w:rPr>
        <w:t>Consent to a Disclosure and Ba</w:t>
      </w:r>
      <w:r w:rsidR="4A88901B" w:rsidRPr="54A8BBE5">
        <w:rPr>
          <w:rFonts w:ascii="Futura Lt BT" w:hAnsi="Futura Lt BT" w:cs="ArialMT"/>
          <w:sz w:val="22"/>
          <w:szCs w:val="22"/>
        </w:rPr>
        <w:t>r</w:t>
      </w:r>
      <w:r w:rsidRPr="54A8BBE5">
        <w:rPr>
          <w:rFonts w:ascii="Futura Lt BT" w:hAnsi="Futura Lt BT" w:cs="ArialMT"/>
          <w:sz w:val="22"/>
          <w:szCs w:val="22"/>
        </w:rPr>
        <w:t xml:space="preserve">ring Service </w:t>
      </w:r>
      <w:r w:rsidR="461A071C" w:rsidRPr="54A8BBE5">
        <w:rPr>
          <w:rFonts w:ascii="Futura Lt BT" w:hAnsi="Futura Lt BT" w:cs="ArialMT"/>
          <w:sz w:val="22"/>
          <w:szCs w:val="22"/>
        </w:rPr>
        <w:t xml:space="preserve">(DBS) </w:t>
      </w:r>
      <w:r w:rsidRPr="54A8BBE5">
        <w:rPr>
          <w:rFonts w:ascii="Futura Lt BT" w:hAnsi="Futura Lt BT" w:cs="ArialMT"/>
          <w:sz w:val="22"/>
          <w:szCs w:val="22"/>
        </w:rPr>
        <w:t>Check being undertaken if relevant to their post (e</w:t>
      </w:r>
      <w:r w:rsidR="6DFADE06" w:rsidRPr="54A8BBE5">
        <w:rPr>
          <w:rFonts w:ascii="Futura Lt BT" w:hAnsi="Futura Lt BT" w:cs="ArialMT"/>
          <w:sz w:val="22"/>
          <w:szCs w:val="22"/>
        </w:rPr>
        <w:t>.</w:t>
      </w:r>
      <w:r w:rsidRPr="54A8BBE5">
        <w:rPr>
          <w:rFonts w:ascii="Futura Lt BT" w:hAnsi="Futura Lt BT" w:cs="ArialMT"/>
          <w:sz w:val="22"/>
          <w:szCs w:val="22"/>
        </w:rPr>
        <w:t>g</w:t>
      </w:r>
      <w:r w:rsidR="6DFADE06" w:rsidRPr="54A8BBE5">
        <w:rPr>
          <w:rFonts w:ascii="Futura Lt BT" w:hAnsi="Futura Lt BT" w:cs="ArialMT"/>
          <w:sz w:val="22"/>
          <w:szCs w:val="22"/>
        </w:rPr>
        <w:t>.</w:t>
      </w:r>
      <w:r w:rsidRPr="54A8BBE5">
        <w:rPr>
          <w:rFonts w:ascii="Futura Lt BT" w:hAnsi="Futura Lt BT" w:cs="ArialMT"/>
          <w:sz w:val="22"/>
          <w:szCs w:val="22"/>
        </w:rPr>
        <w:t xml:space="preserve"> working on regulated activity with children and </w:t>
      </w:r>
      <w:r w:rsidR="003D1D9F" w:rsidRPr="54A8BBE5">
        <w:rPr>
          <w:rFonts w:ascii="Futura Lt BT" w:hAnsi="Futura Lt BT" w:cs="ArialMT"/>
          <w:sz w:val="22"/>
          <w:szCs w:val="22"/>
        </w:rPr>
        <w:t>adults at risk</w:t>
      </w:r>
      <w:r w:rsidRPr="54A8BBE5">
        <w:rPr>
          <w:rFonts w:ascii="Futura Lt BT" w:hAnsi="Futura Lt BT" w:cs="ArialMT"/>
          <w:sz w:val="22"/>
          <w:szCs w:val="22"/>
        </w:rPr>
        <w:t>)</w:t>
      </w:r>
    </w:p>
    <w:p w14:paraId="57F066E8" w14:textId="72445184" w:rsidR="4BD329EB" w:rsidRPr="000E69BD" w:rsidRDefault="4BD329EB" w:rsidP="2AE11965">
      <w:pPr>
        <w:pStyle w:val="NormalWeb"/>
        <w:numPr>
          <w:ilvl w:val="0"/>
          <w:numId w:val="4"/>
        </w:numPr>
        <w:jc w:val="both"/>
        <w:rPr>
          <w:rFonts w:ascii="Futura Lt BT" w:hAnsi="Futura Lt BT"/>
          <w:sz w:val="22"/>
          <w:szCs w:val="22"/>
        </w:rPr>
      </w:pPr>
      <w:r w:rsidRPr="000E69BD">
        <w:rPr>
          <w:rFonts w:ascii="Futura Lt BT" w:hAnsi="Futura Lt BT"/>
          <w:sz w:val="22"/>
          <w:szCs w:val="22"/>
        </w:rPr>
        <w:t>For roles involving regulated activity, an overseas criminal record check will be required from employees who have lived abroad for over three months within the last five years. Where evidence cannot be obtained, a risk assessment will be completed with the employee prior to their start date.</w:t>
      </w:r>
    </w:p>
    <w:p w14:paraId="1DDC56AE" w14:textId="67BB8F15" w:rsidR="2AE11965" w:rsidRDefault="2AE11965" w:rsidP="2AE11965">
      <w:pPr>
        <w:pStyle w:val="NormalWeb"/>
        <w:jc w:val="both"/>
        <w:rPr>
          <w:rFonts w:ascii="Futura Lt BT" w:hAnsi="Futura Lt BT"/>
          <w:sz w:val="22"/>
          <w:szCs w:val="22"/>
          <w:highlight w:val="yellow"/>
        </w:rPr>
      </w:pPr>
    </w:p>
    <w:p w14:paraId="2441F205" w14:textId="625FFD66" w:rsidR="00F234AD" w:rsidRPr="00E924BC" w:rsidRDefault="00F92670" w:rsidP="000314C7">
      <w:pPr>
        <w:pStyle w:val="NormalWeb"/>
        <w:ind w:firstLine="360"/>
        <w:jc w:val="both"/>
        <w:outlineLvl w:val="0"/>
        <w:rPr>
          <w:rFonts w:ascii="Futura Lt BT" w:hAnsi="Futura Lt BT"/>
          <w:sz w:val="22"/>
          <w:szCs w:val="22"/>
        </w:rPr>
      </w:pPr>
      <w:r>
        <w:rPr>
          <w:rFonts w:ascii="Futura Lt BT" w:hAnsi="Futura Lt BT" w:cs="ArialMT"/>
          <w:b/>
          <w:sz w:val="22"/>
          <w:szCs w:val="22"/>
        </w:rPr>
        <w:t>1.</w:t>
      </w:r>
      <w:r w:rsidR="00F234AD" w:rsidRPr="00833BD3">
        <w:rPr>
          <w:rFonts w:ascii="Futura Lt BT" w:hAnsi="Futura Lt BT" w:cs="ArialMT"/>
          <w:b/>
          <w:sz w:val="22"/>
          <w:szCs w:val="22"/>
        </w:rPr>
        <w:t>2</w:t>
      </w:r>
      <w:r w:rsidR="00F234AD" w:rsidRPr="00E924BC">
        <w:rPr>
          <w:rFonts w:ascii="Futura Lt BT" w:hAnsi="Futura Lt BT" w:cs="ArialMT"/>
          <w:sz w:val="22"/>
          <w:szCs w:val="22"/>
        </w:rPr>
        <w:t xml:space="preserve"> </w:t>
      </w:r>
      <w:r w:rsidR="00F234AD" w:rsidRPr="00E924BC">
        <w:rPr>
          <w:rFonts w:ascii="Futura Lt BT" w:hAnsi="Futura Lt BT" w:cs="Arial"/>
          <w:b/>
          <w:bCs/>
          <w:sz w:val="22"/>
          <w:szCs w:val="22"/>
        </w:rPr>
        <w:t xml:space="preserve">Interview and Induction </w:t>
      </w:r>
      <w:r>
        <w:rPr>
          <w:rFonts w:ascii="Futura Lt BT" w:hAnsi="Futura Lt BT" w:cs="Arial"/>
          <w:b/>
          <w:bCs/>
          <w:sz w:val="22"/>
          <w:szCs w:val="22"/>
        </w:rPr>
        <w:tab/>
      </w:r>
    </w:p>
    <w:p w14:paraId="61CD3225" w14:textId="77777777" w:rsidR="005D06DE" w:rsidRPr="00E924BC" w:rsidRDefault="005D06DE" w:rsidP="005D06DE">
      <w:pPr>
        <w:pStyle w:val="NormalWeb"/>
        <w:jc w:val="both"/>
        <w:rPr>
          <w:rFonts w:ascii="Futura Lt BT" w:hAnsi="Futura Lt BT"/>
          <w:sz w:val="22"/>
          <w:szCs w:val="22"/>
        </w:rPr>
      </w:pPr>
      <w:bookmarkStart w:id="0" w:name="_Hlk61626707"/>
      <w:r w:rsidRPr="54A8BBE5">
        <w:rPr>
          <w:rFonts w:ascii="Futura Lt BT" w:hAnsi="Futura Lt BT" w:cs="ArialMT"/>
          <w:sz w:val="22"/>
          <w:szCs w:val="22"/>
        </w:rPr>
        <w:t>It is always best practice to carry out an interview when employing new staff or volunteers. In exceptional cases where interviews are not possible or relevant</w:t>
      </w:r>
      <w:r>
        <w:rPr>
          <w:rFonts w:ascii="Futura Lt BT" w:hAnsi="Futura Lt BT" w:cs="ArialMT"/>
          <w:sz w:val="22"/>
          <w:szCs w:val="22"/>
        </w:rPr>
        <w:t xml:space="preserve">, </w:t>
      </w:r>
      <w:r w:rsidRPr="54A8BBE5">
        <w:rPr>
          <w:rFonts w:ascii="Futura Lt BT" w:hAnsi="Futura Lt BT" w:cs="ArialMT"/>
          <w:sz w:val="22"/>
          <w:szCs w:val="22"/>
        </w:rPr>
        <w:t xml:space="preserve">for example when a performer is hired through an audition process, </w:t>
      </w:r>
      <w:r>
        <w:rPr>
          <w:rFonts w:ascii="Futura Lt BT" w:hAnsi="Futura Lt BT" w:cs="ArialMT"/>
          <w:sz w:val="22"/>
          <w:szCs w:val="22"/>
        </w:rPr>
        <w:t>DBS</w:t>
      </w:r>
      <w:r w:rsidRPr="54A8BBE5">
        <w:rPr>
          <w:rFonts w:ascii="Futura Lt BT" w:hAnsi="Futura Lt BT" w:cs="ArialMT"/>
          <w:sz w:val="22"/>
          <w:szCs w:val="22"/>
        </w:rPr>
        <w:t xml:space="preserve"> checks </w:t>
      </w:r>
      <w:r>
        <w:rPr>
          <w:rFonts w:ascii="Futura Lt BT" w:hAnsi="Futura Lt BT" w:cs="ArialMT"/>
          <w:sz w:val="22"/>
          <w:szCs w:val="22"/>
        </w:rPr>
        <w:t>should be undertaken for anyone working with children or adults at risk.</w:t>
      </w:r>
      <w:r w:rsidRPr="54A8BBE5">
        <w:rPr>
          <w:rFonts w:ascii="Futura Lt BT" w:hAnsi="Futura Lt BT" w:cs="ArialMT"/>
          <w:sz w:val="22"/>
          <w:szCs w:val="22"/>
        </w:rPr>
        <w:t xml:space="preserve"> </w:t>
      </w:r>
    </w:p>
    <w:p w14:paraId="18099FB1" w14:textId="77777777" w:rsidR="005D06DE" w:rsidRPr="00E924BC" w:rsidRDefault="005D06DE" w:rsidP="005D06DE">
      <w:pPr>
        <w:pStyle w:val="NormalWeb"/>
        <w:jc w:val="both"/>
        <w:rPr>
          <w:rFonts w:ascii="Futura Lt BT" w:hAnsi="Futura Lt BT"/>
          <w:sz w:val="22"/>
          <w:szCs w:val="22"/>
        </w:rPr>
      </w:pPr>
      <w:r w:rsidRPr="00E924BC">
        <w:rPr>
          <w:rFonts w:ascii="Futura Lt BT" w:hAnsi="Futura Lt BT" w:cs="ArialMT"/>
          <w:sz w:val="22"/>
          <w:szCs w:val="22"/>
        </w:rPr>
        <w:t xml:space="preserve">All employees and volunteers should receive a full induction, during which: </w:t>
      </w:r>
    </w:p>
    <w:p w14:paraId="44401281" w14:textId="28848B6C" w:rsidR="005D06DE" w:rsidRPr="00E924BC" w:rsidRDefault="005D06DE" w:rsidP="005D06DE">
      <w:pPr>
        <w:pStyle w:val="NormalWeb"/>
        <w:numPr>
          <w:ilvl w:val="0"/>
          <w:numId w:val="5"/>
        </w:numPr>
        <w:jc w:val="both"/>
        <w:rPr>
          <w:rFonts w:ascii="Futura Lt BT" w:hAnsi="Futura Lt BT"/>
          <w:sz w:val="22"/>
          <w:szCs w:val="22"/>
        </w:rPr>
      </w:pPr>
      <w:r w:rsidRPr="54A8BBE5">
        <w:rPr>
          <w:rFonts w:ascii="Futura Lt BT" w:hAnsi="Futura Lt BT" w:cs="ArialMT"/>
          <w:sz w:val="22"/>
          <w:szCs w:val="22"/>
        </w:rPr>
        <w:t xml:space="preserve">All personal information given during pre-selection is </w:t>
      </w:r>
      <w:r w:rsidR="00DE3E57" w:rsidRPr="54A8BBE5">
        <w:rPr>
          <w:rFonts w:ascii="Futura Lt BT" w:hAnsi="Futura Lt BT" w:cs="ArialMT"/>
          <w:sz w:val="22"/>
          <w:szCs w:val="22"/>
        </w:rPr>
        <w:t>checked.</w:t>
      </w:r>
    </w:p>
    <w:p w14:paraId="6912CA75" w14:textId="37E45E27" w:rsidR="005D06DE" w:rsidRPr="00E924BC" w:rsidRDefault="005D06DE" w:rsidP="005D06DE">
      <w:pPr>
        <w:pStyle w:val="NormalWeb"/>
        <w:numPr>
          <w:ilvl w:val="0"/>
          <w:numId w:val="5"/>
        </w:numPr>
        <w:jc w:val="both"/>
        <w:rPr>
          <w:rFonts w:ascii="Futura Lt BT" w:hAnsi="Futura Lt BT"/>
          <w:sz w:val="22"/>
          <w:szCs w:val="22"/>
        </w:rPr>
      </w:pPr>
      <w:r w:rsidRPr="54A8BBE5">
        <w:rPr>
          <w:rFonts w:ascii="Futura Lt BT" w:hAnsi="Futura Lt BT" w:cs="ArialMT"/>
          <w:sz w:val="22"/>
          <w:szCs w:val="22"/>
        </w:rPr>
        <w:t xml:space="preserve">The job requirements and responsibilities should be </w:t>
      </w:r>
      <w:r w:rsidR="00DE3E57" w:rsidRPr="54A8BBE5">
        <w:rPr>
          <w:rFonts w:ascii="Futura Lt BT" w:hAnsi="Futura Lt BT" w:cs="ArialMT"/>
          <w:sz w:val="22"/>
          <w:szCs w:val="22"/>
        </w:rPr>
        <w:t>clarified.</w:t>
      </w:r>
    </w:p>
    <w:p w14:paraId="10EDE46A" w14:textId="75FF7B22" w:rsidR="005D06DE" w:rsidRPr="00C275E3" w:rsidRDefault="005D06DE" w:rsidP="005D06DE">
      <w:pPr>
        <w:pStyle w:val="NormalWeb"/>
        <w:numPr>
          <w:ilvl w:val="0"/>
          <w:numId w:val="5"/>
        </w:numPr>
        <w:jc w:val="both"/>
        <w:rPr>
          <w:rFonts w:ascii="Futura Lt BT" w:hAnsi="Futura Lt BT"/>
          <w:sz w:val="22"/>
          <w:szCs w:val="22"/>
        </w:rPr>
      </w:pPr>
      <w:r w:rsidRPr="00E924BC">
        <w:rPr>
          <w:rFonts w:ascii="Futura Lt BT" w:hAnsi="Futura Lt BT" w:cs="ArialMT"/>
          <w:sz w:val="22"/>
          <w:szCs w:val="22"/>
        </w:rPr>
        <w:t xml:space="preserve">Safeguarding policy </w:t>
      </w:r>
      <w:r w:rsidRPr="00C275E3">
        <w:rPr>
          <w:rFonts w:ascii="Futura Lt BT" w:hAnsi="Futura Lt BT" w:cs="ArialMT"/>
          <w:sz w:val="22"/>
          <w:szCs w:val="22"/>
        </w:rPr>
        <w:t xml:space="preserve">and procedures are </w:t>
      </w:r>
      <w:r w:rsidR="00DE3E57" w:rsidRPr="00C275E3">
        <w:rPr>
          <w:rFonts w:ascii="Futura Lt BT" w:hAnsi="Futura Lt BT" w:cs="ArialMT"/>
          <w:sz w:val="22"/>
          <w:szCs w:val="22"/>
        </w:rPr>
        <w:t>explained</w:t>
      </w:r>
      <w:r w:rsidR="0027596D">
        <w:rPr>
          <w:rFonts w:ascii="Futura Lt BT" w:hAnsi="Futura Lt BT" w:cs="ArialMT"/>
          <w:sz w:val="22"/>
          <w:szCs w:val="22"/>
        </w:rPr>
        <w:t xml:space="preserve"> and training given.</w:t>
      </w:r>
    </w:p>
    <w:p w14:paraId="11607E4B" w14:textId="45B20E2A" w:rsidR="005D06DE" w:rsidRPr="00C275E3" w:rsidRDefault="005D06DE" w:rsidP="005D06DE">
      <w:pPr>
        <w:pStyle w:val="NormalWeb"/>
        <w:numPr>
          <w:ilvl w:val="0"/>
          <w:numId w:val="5"/>
        </w:numPr>
        <w:jc w:val="both"/>
        <w:rPr>
          <w:rFonts w:ascii="Futura Lt BT" w:hAnsi="Futura Lt BT"/>
          <w:sz w:val="22"/>
          <w:szCs w:val="22"/>
        </w:rPr>
      </w:pPr>
      <w:r w:rsidRPr="00C275E3">
        <w:rPr>
          <w:rFonts w:ascii="Futura Lt BT" w:hAnsi="Futura Lt BT" w:cs="ArialMT"/>
          <w:sz w:val="22"/>
          <w:szCs w:val="22"/>
        </w:rPr>
        <w:t xml:space="preserve">The declaration is signed </w:t>
      </w:r>
      <w:r w:rsidR="00C275E3" w:rsidRPr="00C275E3">
        <w:rPr>
          <w:rFonts w:ascii="Futura Lt BT" w:hAnsi="Futura Lt BT" w:cs="ArialMT"/>
          <w:sz w:val="22"/>
          <w:szCs w:val="22"/>
        </w:rPr>
        <w:t xml:space="preserve">electronically via SAGE HR if a permanent </w:t>
      </w:r>
      <w:r w:rsidR="0041410A">
        <w:rPr>
          <w:rFonts w:ascii="Futura Lt BT" w:hAnsi="Futura Lt BT" w:cs="ArialMT"/>
          <w:sz w:val="22"/>
          <w:szCs w:val="22"/>
        </w:rPr>
        <w:t>or fixed term</w:t>
      </w:r>
      <w:r w:rsidR="00016EB4">
        <w:rPr>
          <w:rFonts w:ascii="Futura Lt BT" w:hAnsi="Futura Lt BT" w:cs="ArialMT"/>
          <w:sz w:val="22"/>
          <w:szCs w:val="22"/>
        </w:rPr>
        <w:t xml:space="preserve"> </w:t>
      </w:r>
      <w:r w:rsidR="00C275E3" w:rsidRPr="00C275E3">
        <w:rPr>
          <w:rFonts w:ascii="Futura Lt BT" w:hAnsi="Futura Lt BT" w:cs="ArialMT"/>
          <w:sz w:val="22"/>
          <w:szCs w:val="22"/>
        </w:rPr>
        <w:t xml:space="preserve">member of staff or signed </w:t>
      </w:r>
      <w:r w:rsidRPr="00C275E3">
        <w:rPr>
          <w:rFonts w:ascii="Futura Lt BT" w:hAnsi="Futura Lt BT" w:cs="ArialMT"/>
          <w:sz w:val="22"/>
          <w:szCs w:val="22"/>
        </w:rPr>
        <w:t>and returned in person</w:t>
      </w:r>
      <w:r w:rsidR="00C275E3" w:rsidRPr="00C275E3">
        <w:rPr>
          <w:rFonts w:ascii="Futura Lt BT" w:hAnsi="Futura Lt BT" w:cs="ArialMT"/>
          <w:sz w:val="22"/>
          <w:szCs w:val="22"/>
        </w:rPr>
        <w:t>,</w:t>
      </w:r>
      <w:r w:rsidRPr="00C275E3">
        <w:rPr>
          <w:rFonts w:ascii="Futura Lt BT" w:hAnsi="Futura Lt BT" w:cs="ArialMT"/>
          <w:sz w:val="22"/>
          <w:szCs w:val="22"/>
        </w:rPr>
        <w:t xml:space="preserve"> and not by a third party</w:t>
      </w:r>
      <w:r w:rsidR="00C275E3" w:rsidRPr="00C275E3">
        <w:rPr>
          <w:rFonts w:ascii="Futura Lt BT" w:hAnsi="Futura Lt BT" w:cs="ArialMT"/>
          <w:sz w:val="22"/>
          <w:szCs w:val="22"/>
        </w:rPr>
        <w:t>, if a freelancer or volunteer</w:t>
      </w:r>
      <w:r w:rsidRPr="00C275E3">
        <w:rPr>
          <w:rFonts w:ascii="Futura Lt BT" w:hAnsi="Futura Lt BT" w:cs="ArialMT"/>
          <w:sz w:val="22"/>
          <w:szCs w:val="22"/>
        </w:rPr>
        <w:t xml:space="preserve"> (Appendix A Safeguarding Policy)</w:t>
      </w:r>
      <w:r w:rsidR="002B3E6B" w:rsidRPr="00C275E3">
        <w:rPr>
          <w:rFonts w:ascii="Futura Lt BT" w:hAnsi="Futura Lt BT" w:cs="ArialMT"/>
          <w:sz w:val="22"/>
          <w:szCs w:val="22"/>
        </w:rPr>
        <w:t xml:space="preserve"> </w:t>
      </w:r>
    </w:p>
    <w:p w14:paraId="3DD9B72C" w14:textId="2B270778" w:rsidR="005D06DE" w:rsidRPr="000E69BD" w:rsidRDefault="005D06DE" w:rsidP="005D06DE">
      <w:pPr>
        <w:pStyle w:val="NormalWeb"/>
        <w:numPr>
          <w:ilvl w:val="0"/>
          <w:numId w:val="5"/>
        </w:numPr>
        <w:jc w:val="both"/>
        <w:rPr>
          <w:rFonts w:ascii="Futura Lt BT" w:hAnsi="Futura Lt BT"/>
          <w:sz w:val="22"/>
          <w:szCs w:val="22"/>
        </w:rPr>
      </w:pPr>
      <w:r w:rsidRPr="00C275E3">
        <w:rPr>
          <w:rFonts w:ascii="Futura Lt BT" w:hAnsi="Futura Lt BT" w:cs="ArialMT"/>
          <w:sz w:val="22"/>
          <w:szCs w:val="22"/>
        </w:rPr>
        <w:t xml:space="preserve">Any training needs are </w:t>
      </w:r>
      <w:r w:rsidR="00DE3E57" w:rsidRPr="00C275E3">
        <w:rPr>
          <w:rFonts w:ascii="Futura Lt BT" w:hAnsi="Futura Lt BT" w:cs="ArialMT"/>
          <w:sz w:val="22"/>
          <w:szCs w:val="22"/>
        </w:rPr>
        <w:t>identified.</w:t>
      </w:r>
      <w:r w:rsidRPr="00C275E3">
        <w:rPr>
          <w:rFonts w:ascii="Futura Lt BT" w:hAnsi="Futura Lt BT" w:cs="ArialMT"/>
          <w:sz w:val="22"/>
          <w:szCs w:val="22"/>
        </w:rPr>
        <w:t xml:space="preserve"> </w:t>
      </w:r>
    </w:p>
    <w:p w14:paraId="17C93420" w14:textId="77777777" w:rsidR="000E69BD" w:rsidRDefault="000E69BD" w:rsidP="000E69BD">
      <w:pPr>
        <w:pStyle w:val="NormalWeb"/>
        <w:jc w:val="both"/>
        <w:rPr>
          <w:rFonts w:ascii="Futura Lt BT" w:hAnsi="Futura Lt BT" w:cs="ArialMT"/>
          <w:sz w:val="22"/>
          <w:szCs w:val="22"/>
        </w:rPr>
      </w:pPr>
    </w:p>
    <w:p w14:paraId="41D67456" w14:textId="77777777" w:rsidR="000E69BD" w:rsidRPr="00C275E3" w:rsidRDefault="000E69BD" w:rsidP="000E69BD">
      <w:pPr>
        <w:pStyle w:val="NormalWeb"/>
        <w:jc w:val="both"/>
        <w:rPr>
          <w:rFonts w:ascii="Futura Lt BT" w:hAnsi="Futura Lt BT"/>
          <w:sz w:val="22"/>
          <w:szCs w:val="22"/>
        </w:rPr>
      </w:pPr>
    </w:p>
    <w:bookmarkEnd w:id="0"/>
    <w:p w14:paraId="456BF8BF" w14:textId="7029B903" w:rsidR="00F234AD" w:rsidRPr="00E924BC" w:rsidRDefault="00F92670" w:rsidP="000314C7">
      <w:pPr>
        <w:pStyle w:val="NormalWeb"/>
        <w:ind w:firstLine="558"/>
        <w:jc w:val="both"/>
        <w:outlineLvl w:val="0"/>
        <w:rPr>
          <w:rFonts w:ascii="Futura Lt BT" w:hAnsi="Futura Lt BT"/>
          <w:sz w:val="22"/>
          <w:szCs w:val="22"/>
        </w:rPr>
      </w:pPr>
      <w:proofErr w:type="gramStart"/>
      <w:r>
        <w:rPr>
          <w:rFonts w:ascii="Futura Lt BT" w:hAnsi="Futura Lt BT" w:cs="Arial"/>
          <w:b/>
          <w:bCs/>
          <w:sz w:val="22"/>
          <w:szCs w:val="22"/>
        </w:rPr>
        <w:lastRenderedPageBreak/>
        <w:t>1.</w:t>
      </w:r>
      <w:r w:rsidR="00F234AD" w:rsidRPr="00E924BC">
        <w:rPr>
          <w:rFonts w:ascii="Futura Lt BT" w:hAnsi="Futura Lt BT" w:cs="Arial"/>
          <w:b/>
          <w:bCs/>
          <w:sz w:val="22"/>
          <w:szCs w:val="22"/>
        </w:rPr>
        <w:t>3  References</w:t>
      </w:r>
      <w:proofErr w:type="gramEnd"/>
      <w:r w:rsidR="00F234AD" w:rsidRPr="00E924BC">
        <w:rPr>
          <w:rFonts w:ascii="Futura Lt BT" w:hAnsi="Futura Lt BT" w:cs="Arial"/>
          <w:b/>
          <w:bCs/>
          <w:sz w:val="22"/>
          <w:szCs w:val="22"/>
        </w:rPr>
        <w:t xml:space="preserve"> </w:t>
      </w:r>
    </w:p>
    <w:p w14:paraId="5A3286BC" w14:textId="5635C42C" w:rsidR="00F234AD" w:rsidRPr="00E924BC" w:rsidRDefault="00F234AD" w:rsidP="000314C7">
      <w:pPr>
        <w:pStyle w:val="NormalWeb"/>
        <w:jc w:val="both"/>
        <w:rPr>
          <w:rFonts w:ascii="Futura Lt BT" w:hAnsi="Futura Lt BT"/>
          <w:sz w:val="22"/>
          <w:szCs w:val="22"/>
        </w:rPr>
      </w:pPr>
      <w:r w:rsidRPr="00E924BC">
        <w:rPr>
          <w:rFonts w:ascii="Futura Lt BT" w:hAnsi="Futura Lt BT" w:cs="ArialMT"/>
          <w:sz w:val="22"/>
          <w:szCs w:val="22"/>
        </w:rPr>
        <w:t xml:space="preserve">If applying for a position that will involve working with </w:t>
      </w:r>
      <w:r>
        <w:rPr>
          <w:rFonts w:ascii="Futura Lt BT" w:hAnsi="Futura Lt BT" w:cs="ArialMT"/>
          <w:sz w:val="22"/>
          <w:szCs w:val="22"/>
        </w:rPr>
        <w:t>children</w:t>
      </w:r>
      <w:r w:rsidRPr="00E924BC">
        <w:rPr>
          <w:rFonts w:ascii="Futura Lt BT" w:hAnsi="Futura Lt BT" w:cs="ArialMT"/>
          <w:sz w:val="22"/>
          <w:szCs w:val="22"/>
        </w:rPr>
        <w:t xml:space="preserve"> or adults</w:t>
      </w:r>
      <w:r w:rsidR="003D1D9F">
        <w:rPr>
          <w:rFonts w:ascii="Futura Lt BT" w:hAnsi="Futura Lt BT" w:cs="ArialMT"/>
          <w:sz w:val="22"/>
          <w:szCs w:val="22"/>
        </w:rPr>
        <w:t xml:space="preserve"> at risk</w:t>
      </w:r>
      <w:r w:rsidRPr="00E924BC">
        <w:rPr>
          <w:rFonts w:ascii="Futura Lt BT" w:hAnsi="Futura Lt BT" w:cs="ArialMT"/>
          <w:sz w:val="22"/>
          <w:szCs w:val="22"/>
        </w:rPr>
        <w:t xml:space="preserve">, a minimum of two references should be taken up and at least one should speak of the applicant's ability to work with </w:t>
      </w:r>
      <w:r>
        <w:rPr>
          <w:rFonts w:ascii="Futura Lt BT" w:hAnsi="Futura Lt BT" w:cs="ArialMT"/>
          <w:sz w:val="22"/>
          <w:szCs w:val="22"/>
        </w:rPr>
        <w:t>children</w:t>
      </w:r>
      <w:r w:rsidR="00A22FD3">
        <w:rPr>
          <w:rFonts w:ascii="Futura Lt BT" w:hAnsi="Futura Lt BT" w:cs="ArialMT"/>
          <w:sz w:val="22"/>
          <w:szCs w:val="22"/>
        </w:rPr>
        <w:t xml:space="preserve"> or adults at risk</w:t>
      </w:r>
      <w:r w:rsidRPr="00E924BC">
        <w:rPr>
          <w:rFonts w:ascii="Futura Lt BT" w:hAnsi="Futura Lt BT" w:cs="ArialMT"/>
          <w:sz w:val="22"/>
          <w:szCs w:val="22"/>
        </w:rPr>
        <w:t xml:space="preserve">. If an applicant has no experience of working with children, training is strongly recommended. </w:t>
      </w:r>
    </w:p>
    <w:p w14:paraId="5F67C1D9" w14:textId="3A3ABA10" w:rsidR="00F234AD" w:rsidRPr="008D40F0" w:rsidRDefault="00F92670" w:rsidP="48D32346">
      <w:pPr>
        <w:pStyle w:val="NormalWeb"/>
        <w:ind w:firstLine="720"/>
        <w:rPr>
          <w:rFonts w:ascii="Futura Lt BT" w:hAnsi="Futura Lt BT" w:cs="ArialMT"/>
          <w:sz w:val="22"/>
          <w:szCs w:val="22"/>
        </w:rPr>
      </w:pPr>
      <w:proofErr w:type="gramStart"/>
      <w:r w:rsidRPr="48D32346">
        <w:rPr>
          <w:rFonts w:ascii="Futura Lt BT" w:hAnsi="Futura Lt BT" w:cs="ArialMT"/>
          <w:b/>
          <w:bCs/>
          <w:sz w:val="22"/>
          <w:szCs w:val="22"/>
        </w:rPr>
        <w:t>1.</w:t>
      </w:r>
      <w:r w:rsidR="00F234AD" w:rsidRPr="48D32346">
        <w:rPr>
          <w:rFonts w:ascii="Futura Lt BT" w:hAnsi="Futura Lt BT" w:cs="ArialMT"/>
          <w:b/>
          <w:bCs/>
          <w:sz w:val="22"/>
          <w:szCs w:val="22"/>
        </w:rPr>
        <w:t>4  </w:t>
      </w:r>
      <w:r w:rsidR="00F234AD" w:rsidRPr="48D32346">
        <w:rPr>
          <w:rFonts w:ascii="Futura Lt BT" w:hAnsi="Futura Lt BT" w:cs="Arial"/>
          <w:b/>
          <w:bCs/>
          <w:sz w:val="22"/>
          <w:szCs w:val="22"/>
        </w:rPr>
        <w:t>Self</w:t>
      </w:r>
      <w:proofErr w:type="gramEnd"/>
      <w:r w:rsidR="00F234AD" w:rsidRPr="48D32346">
        <w:rPr>
          <w:rFonts w:ascii="Futura Lt BT" w:hAnsi="Futura Lt BT" w:cs="Arial"/>
          <w:b/>
          <w:bCs/>
          <w:sz w:val="22"/>
          <w:szCs w:val="22"/>
        </w:rPr>
        <w:t xml:space="preserve"> disclosure &amp; employment of ex-offenders</w:t>
      </w:r>
      <w:r>
        <w:br/>
      </w:r>
      <w:r w:rsidR="00F234AD" w:rsidRPr="48D32346">
        <w:rPr>
          <w:rFonts w:ascii="Futura Lt BT" w:hAnsi="Futura Lt BT" w:cs="ArialMT"/>
          <w:sz w:val="22"/>
          <w:szCs w:val="22"/>
        </w:rPr>
        <w:t xml:space="preserve">In line with the provisions of the Rehabilitation of Offenders Act (UK wide) (1974) (Exceptions) (Amendments) Order 1986 (UK wide) it is a legal requirement that adults intending to work with children should declare all convictions, including spent convictions. RET requires applicants for posts involving contact with children to </w:t>
      </w:r>
      <w:r w:rsidR="00CC5C06" w:rsidRPr="48D32346">
        <w:rPr>
          <w:rFonts w:ascii="Futura Lt BT" w:hAnsi="Futura Lt BT" w:cs="ArialMT"/>
          <w:sz w:val="22"/>
          <w:szCs w:val="22"/>
        </w:rPr>
        <w:t xml:space="preserve">declare past convictions on </w:t>
      </w:r>
      <w:r w:rsidR="00E4615A" w:rsidRPr="48D32346">
        <w:rPr>
          <w:rFonts w:ascii="Futura Lt BT" w:hAnsi="Futura Lt BT" w:cs="ArialMT"/>
          <w:sz w:val="22"/>
          <w:szCs w:val="22"/>
        </w:rPr>
        <w:t xml:space="preserve">offer of </w:t>
      </w:r>
      <w:r w:rsidR="007D7EDB" w:rsidRPr="48D32346">
        <w:rPr>
          <w:rFonts w:ascii="Futura Lt BT" w:hAnsi="Futura Lt BT" w:cs="ArialMT"/>
          <w:sz w:val="22"/>
          <w:szCs w:val="22"/>
        </w:rPr>
        <w:t>a position.</w:t>
      </w:r>
      <w:r w:rsidR="00F234AD" w:rsidRPr="48D32346">
        <w:rPr>
          <w:rFonts w:ascii="Futura Lt BT" w:hAnsi="Futura Lt BT" w:cs="ArialMT"/>
          <w:sz w:val="22"/>
          <w:szCs w:val="22"/>
        </w:rPr>
        <w:t xml:space="preserve"> Having a criminal record will not necessarily bar an applicant from working with the company, but this will </w:t>
      </w:r>
      <w:r w:rsidR="00F234AD" w:rsidRPr="008D40F0">
        <w:rPr>
          <w:rFonts w:ascii="Futura Lt BT" w:hAnsi="Futura Lt BT" w:cs="ArialMT"/>
          <w:sz w:val="22"/>
          <w:szCs w:val="22"/>
        </w:rPr>
        <w:t>depend on the nature of the position and the circumstances and background of any offences.</w:t>
      </w:r>
      <w:r w:rsidR="7556687C" w:rsidRPr="008D40F0">
        <w:rPr>
          <w:rFonts w:ascii="Futura Lt BT" w:hAnsi="Futura Lt BT" w:cs="ArialMT"/>
          <w:sz w:val="22"/>
          <w:szCs w:val="22"/>
        </w:rPr>
        <w:t xml:space="preserve"> A risk assessment will be conducted.</w:t>
      </w:r>
      <w:r w:rsidR="00F234AD" w:rsidRPr="008D40F0">
        <w:rPr>
          <w:rFonts w:ascii="Futura Lt BT" w:hAnsi="Futura Lt BT" w:cs="ArialMT"/>
          <w:sz w:val="22"/>
          <w:szCs w:val="22"/>
        </w:rPr>
        <w:t xml:space="preserve"> </w:t>
      </w:r>
    </w:p>
    <w:p w14:paraId="60E8738C" w14:textId="6E72A42F" w:rsidR="00425C8B" w:rsidRPr="008D40F0" w:rsidRDefault="00425C8B" w:rsidP="00723733">
      <w:pPr>
        <w:pStyle w:val="NormalWeb"/>
        <w:rPr>
          <w:rFonts w:ascii="Futura Lt BT" w:hAnsi="Futura Lt BT" w:cs="ArialMT"/>
          <w:sz w:val="22"/>
          <w:szCs w:val="22"/>
        </w:rPr>
      </w:pPr>
      <w:r w:rsidRPr="008D40F0">
        <w:rPr>
          <w:rFonts w:ascii="Futura Lt BT" w:hAnsi="Futura Lt BT" w:cs="ArialMT"/>
          <w:sz w:val="22"/>
          <w:szCs w:val="22"/>
        </w:rPr>
        <w:t xml:space="preserve">If a </w:t>
      </w:r>
      <w:r w:rsidR="00D55233" w:rsidRPr="008D40F0">
        <w:rPr>
          <w:rFonts w:ascii="Futura Lt BT" w:hAnsi="Futura Lt BT" w:cs="ArialMT"/>
          <w:sz w:val="22"/>
          <w:szCs w:val="22"/>
        </w:rPr>
        <w:t xml:space="preserve">conviction is not disclosed but appears on the DBS </w:t>
      </w:r>
      <w:r w:rsidR="00C90825" w:rsidRPr="008D40F0">
        <w:rPr>
          <w:rFonts w:ascii="Futura Lt BT" w:hAnsi="Futura Lt BT" w:cs="ArialMT"/>
          <w:sz w:val="22"/>
          <w:szCs w:val="22"/>
        </w:rPr>
        <w:t xml:space="preserve">a formal investigatory meeting will take place to understand why a </w:t>
      </w:r>
      <w:r w:rsidR="0006499F" w:rsidRPr="008D40F0">
        <w:rPr>
          <w:rFonts w:ascii="Futura Lt BT" w:hAnsi="Futura Lt BT" w:cs="ArialMT"/>
          <w:sz w:val="22"/>
          <w:szCs w:val="22"/>
        </w:rPr>
        <w:t>self-disclosure</w:t>
      </w:r>
      <w:r w:rsidR="00C90825" w:rsidRPr="008D40F0">
        <w:rPr>
          <w:rFonts w:ascii="Futura Lt BT" w:hAnsi="Futura Lt BT" w:cs="ArialMT"/>
          <w:sz w:val="22"/>
          <w:szCs w:val="22"/>
        </w:rPr>
        <w:t xml:space="preserve"> was not given. T</w:t>
      </w:r>
      <w:r w:rsidR="001D36A8" w:rsidRPr="008D40F0">
        <w:rPr>
          <w:rFonts w:ascii="Futura Lt BT" w:hAnsi="Futura Lt BT" w:cs="ArialMT"/>
          <w:sz w:val="22"/>
          <w:szCs w:val="22"/>
        </w:rPr>
        <w:t>his could lead to the job offer being revoked</w:t>
      </w:r>
      <w:r w:rsidR="00A57DBE" w:rsidRPr="008D40F0">
        <w:rPr>
          <w:rFonts w:ascii="Futura Lt BT" w:hAnsi="Futura Lt BT" w:cs="ArialMT"/>
          <w:sz w:val="22"/>
          <w:szCs w:val="22"/>
        </w:rPr>
        <w:t xml:space="preserve"> or probation not being passed.</w:t>
      </w:r>
    </w:p>
    <w:p w14:paraId="2CE47FB5" w14:textId="3562243F" w:rsidR="000314C7" w:rsidRDefault="00F92670" w:rsidP="48D32346">
      <w:pPr>
        <w:pStyle w:val="NormalWeb"/>
        <w:ind w:firstLine="720"/>
        <w:jc w:val="both"/>
        <w:rPr>
          <w:rFonts w:ascii="Futura Lt BT" w:hAnsi="Futura Lt BT" w:cs="ArialMT"/>
          <w:sz w:val="22"/>
          <w:szCs w:val="22"/>
          <w:highlight w:val="yellow"/>
        </w:rPr>
      </w:pPr>
      <w:proofErr w:type="gramStart"/>
      <w:r w:rsidRPr="48D32346">
        <w:rPr>
          <w:rFonts w:ascii="Futura Lt BT" w:hAnsi="Futura Lt BT" w:cs="Arial"/>
          <w:b/>
          <w:bCs/>
          <w:sz w:val="22"/>
          <w:szCs w:val="22"/>
        </w:rPr>
        <w:t>1.</w:t>
      </w:r>
      <w:r w:rsidR="00F234AD" w:rsidRPr="48D32346">
        <w:rPr>
          <w:rFonts w:ascii="Futura Lt BT" w:hAnsi="Futura Lt BT" w:cs="Arial"/>
          <w:b/>
          <w:bCs/>
          <w:sz w:val="22"/>
          <w:szCs w:val="22"/>
        </w:rPr>
        <w:t>5  Disclosure</w:t>
      </w:r>
      <w:proofErr w:type="gramEnd"/>
      <w:r w:rsidR="00F234AD" w:rsidRPr="48D32346">
        <w:rPr>
          <w:rFonts w:ascii="Futura Lt BT" w:hAnsi="Futura Lt BT" w:cs="Arial"/>
          <w:b/>
          <w:bCs/>
          <w:sz w:val="22"/>
          <w:szCs w:val="22"/>
        </w:rPr>
        <w:t xml:space="preserve"> and Bar</w:t>
      </w:r>
      <w:r w:rsidR="077F8090" w:rsidRPr="48D32346">
        <w:rPr>
          <w:rFonts w:ascii="Futura Lt BT" w:hAnsi="Futura Lt BT" w:cs="Arial"/>
          <w:b/>
          <w:bCs/>
          <w:sz w:val="22"/>
          <w:szCs w:val="22"/>
        </w:rPr>
        <w:t>r</w:t>
      </w:r>
      <w:r w:rsidR="00F234AD" w:rsidRPr="48D32346">
        <w:rPr>
          <w:rFonts w:ascii="Futura Lt BT" w:hAnsi="Futura Lt BT" w:cs="Arial"/>
          <w:b/>
          <w:bCs/>
          <w:sz w:val="22"/>
          <w:szCs w:val="22"/>
        </w:rPr>
        <w:t xml:space="preserve">ing Service Checks </w:t>
      </w:r>
    </w:p>
    <w:p w14:paraId="37B18559" w14:textId="7DA2E82A" w:rsidR="00F234AD" w:rsidRDefault="00F234AD" w:rsidP="000314C7">
      <w:pPr>
        <w:pStyle w:val="NormalWeb"/>
        <w:jc w:val="both"/>
        <w:rPr>
          <w:rFonts w:ascii="Futura Lt BT" w:hAnsi="Futura Lt BT" w:cs="ArialMT"/>
          <w:sz w:val="22"/>
          <w:szCs w:val="22"/>
        </w:rPr>
      </w:pPr>
      <w:r w:rsidRPr="0FE6FC77">
        <w:rPr>
          <w:rFonts w:ascii="Futura Lt BT" w:hAnsi="Futura Lt BT" w:cs="ArialMT"/>
          <w:sz w:val="22"/>
          <w:szCs w:val="22"/>
        </w:rPr>
        <w:t xml:space="preserve">In accordance with the Protection of Children Act 1999, RET is required by law to check all company representatives that will work with children in Regulated Activity under the age of 18 for history of a criminal record. All </w:t>
      </w:r>
      <w:r w:rsidR="00F168BC" w:rsidRPr="0FE6FC77">
        <w:rPr>
          <w:rFonts w:ascii="Futura Lt BT" w:hAnsi="Futura Lt BT" w:cs="ArialMT"/>
          <w:sz w:val="22"/>
          <w:szCs w:val="22"/>
        </w:rPr>
        <w:t xml:space="preserve">DSOs, </w:t>
      </w:r>
      <w:r w:rsidR="0006499F" w:rsidRPr="0FE6FC77">
        <w:rPr>
          <w:rFonts w:ascii="Futura Lt BT" w:hAnsi="Futura Lt BT" w:cs="ArialMT"/>
          <w:sz w:val="22"/>
          <w:szCs w:val="22"/>
        </w:rPr>
        <w:t xml:space="preserve">Board member with Safeguarding responsibility, </w:t>
      </w:r>
      <w:r w:rsidR="008070A5" w:rsidRPr="0FE6FC77">
        <w:rPr>
          <w:rFonts w:ascii="Futura Lt BT" w:hAnsi="Futura Lt BT" w:cs="ArialMT"/>
          <w:sz w:val="22"/>
          <w:szCs w:val="22"/>
        </w:rPr>
        <w:t xml:space="preserve">Engagement </w:t>
      </w:r>
      <w:r w:rsidRPr="0FE6FC77">
        <w:rPr>
          <w:rFonts w:ascii="Futura Lt BT" w:hAnsi="Futura Lt BT" w:cs="ArialMT"/>
          <w:sz w:val="22"/>
          <w:szCs w:val="22"/>
        </w:rPr>
        <w:t>staff</w:t>
      </w:r>
      <w:r w:rsidR="00833BD3" w:rsidRPr="0FE6FC77">
        <w:rPr>
          <w:rFonts w:ascii="Futura Lt BT" w:hAnsi="Futura Lt BT" w:cs="ArialMT"/>
          <w:sz w:val="22"/>
          <w:szCs w:val="22"/>
        </w:rPr>
        <w:t xml:space="preserve"> </w:t>
      </w:r>
      <w:r w:rsidRPr="0FE6FC77">
        <w:rPr>
          <w:rFonts w:ascii="Futura Lt BT" w:hAnsi="Futura Lt BT" w:cs="ArialMT"/>
          <w:sz w:val="22"/>
          <w:szCs w:val="22"/>
        </w:rPr>
        <w:t xml:space="preserve">and </w:t>
      </w:r>
      <w:r w:rsidR="00960818" w:rsidRPr="0FE6FC77">
        <w:rPr>
          <w:rFonts w:ascii="Futura Lt BT" w:hAnsi="Futura Lt BT" w:cs="ArialMT"/>
          <w:sz w:val="22"/>
          <w:szCs w:val="22"/>
        </w:rPr>
        <w:t xml:space="preserve">staff, freelancers or volunteers </w:t>
      </w:r>
      <w:r w:rsidRPr="0FE6FC77">
        <w:rPr>
          <w:rFonts w:ascii="Futura Lt BT" w:hAnsi="Futura Lt BT" w:cs="ArialMT"/>
          <w:sz w:val="22"/>
          <w:szCs w:val="22"/>
        </w:rPr>
        <w:t>delivering Regulated Activity will undergo</w:t>
      </w:r>
      <w:r w:rsidR="00913E52" w:rsidRPr="0FE6FC77">
        <w:rPr>
          <w:rFonts w:ascii="Futura Lt BT" w:hAnsi="Futura Lt BT" w:cs="ArialMT"/>
          <w:sz w:val="22"/>
          <w:szCs w:val="22"/>
        </w:rPr>
        <w:t xml:space="preserve"> Enhanced</w:t>
      </w:r>
      <w:r w:rsidRPr="0FE6FC77">
        <w:rPr>
          <w:rFonts w:ascii="Futura Lt BT" w:hAnsi="Futura Lt BT" w:cs="ArialMT"/>
          <w:sz w:val="22"/>
          <w:szCs w:val="22"/>
        </w:rPr>
        <w:t xml:space="preserve"> DBS checks.</w:t>
      </w:r>
      <w:r w:rsidR="6763EB82" w:rsidRPr="0FE6FC77">
        <w:rPr>
          <w:rFonts w:ascii="Futura Lt BT" w:hAnsi="Futura Lt BT" w:cs="ArialMT"/>
          <w:sz w:val="22"/>
          <w:szCs w:val="22"/>
        </w:rPr>
        <w:t xml:space="preserve"> </w:t>
      </w:r>
    </w:p>
    <w:p w14:paraId="30556D64" w14:textId="77777777" w:rsidR="00F234AD" w:rsidRPr="008D68BC" w:rsidRDefault="00F234AD" w:rsidP="000314C7">
      <w:pPr>
        <w:pStyle w:val="NormalWeb"/>
        <w:jc w:val="both"/>
        <w:rPr>
          <w:rFonts w:ascii="Futura Lt BT" w:hAnsi="Futura Lt BT" w:cs="ArialMT"/>
          <w:sz w:val="22"/>
          <w:szCs w:val="22"/>
        </w:rPr>
      </w:pPr>
      <w:r w:rsidRPr="008D68BC">
        <w:rPr>
          <w:rFonts w:ascii="Futura Lt BT" w:hAnsi="Futura Lt BT" w:cs="ArialMT"/>
          <w:sz w:val="22"/>
          <w:szCs w:val="22"/>
        </w:rPr>
        <w:t>All RET staff subject to a DBS will be paid for by RET and enrolled onto the update service.</w:t>
      </w:r>
    </w:p>
    <w:p w14:paraId="160701F2" w14:textId="2223AF96" w:rsidR="003D6C8C" w:rsidRPr="008D68BC" w:rsidRDefault="00F234AD" w:rsidP="000314C7">
      <w:pPr>
        <w:pStyle w:val="NormalWeb"/>
        <w:jc w:val="both"/>
        <w:rPr>
          <w:rFonts w:ascii="Futura Lt BT" w:hAnsi="Futura Lt BT" w:cs="ArialMT"/>
          <w:sz w:val="22"/>
          <w:szCs w:val="22"/>
        </w:rPr>
      </w:pPr>
      <w:r w:rsidRPr="54A8BBE5">
        <w:rPr>
          <w:rFonts w:ascii="Futura Lt BT" w:hAnsi="Futura Lt BT" w:cs="ArialMT"/>
          <w:sz w:val="22"/>
          <w:szCs w:val="22"/>
        </w:rPr>
        <w:t>Freelance practitioners will be required to cover the costs of this check if they are not already on the Update Service. For freelance staff</w:t>
      </w:r>
      <w:r w:rsidR="510BE674" w:rsidRPr="54A8BBE5">
        <w:rPr>
          <w:rFonts w:ascii="Futura Lt BT" w:hAnsi="Futura Lt BT" w:cs="ArialMT"/>
          <w:sz w:val="22"/>
          <w:szCs w:val="22"/>
        </w:rPr>
        <w:t>,</w:t>
      </w:r>
      <w:r w:rsidRPr="54A8BBE5">
        <w:rPr>
          <w:rFonts w:ascii="Futura Lt BT" w:hAnsi="Futura Lt BT" w:cs="ArialMT"/>
          <w:sz w:val="22"/>
          <w:szCs w:val="22"/>
        </w:rPr>
        <w:t xml:space="preserve"> consent is required for the company to fulfil this obligation. For regular practitioners RET will encourage the use of the DBS Update Service. RET must see a valid DBS certificate in order for the Practitioner to represent the company and deliver Regulated Activity. </w:t>
      </w:r>
      <w:bookmarkStart w:id="1" w:name="_Hlk527477383"/>
    </w:p>
    <w:p w14:paraId="5CC5841A" w14:textId="77777777" w:rsidR="00671AAF" w:rsidRPr="008D68BC" w:rsidRDefault="00671AAF" w:rsidP="000314C7">
      <w:pPr>
        <w:pStyle w:val="NormalWeb"/>
        <w:jc w:val="both"/>
        <w:rPr>
          <w:rFonts w:ascii="Futura Lt BT" w:hAnsi="Futura Lt BT"/>
          <w:sz w:val="22"/>
          <w:szCs w:val="22"/>
        </w:rPr>
      </w:pPr>
      <w:r w:rsidRPr="008D68BC">
        <w:rPr>
          <w:rFonts w:ascii="Futura Lt BT" w:hAnsi="Futura Lt BT"/>
          <w:sz w:val="22"/>
          <w:szCs w:val="22"/>
        </w:rPr>
        <w:t>Definitions:</w:t>
      </w:r>
    </w:p>
    <w:p w14:paraId="2B86F07B" w14:textId="38457C7C" w:rsidR="00BA4167" w:rsidRPr="008D68BC" w:rsidRDefault="00BA4167" w:rsidP="000314C7">
      <w:pPr>
        <w:pStyle w:val="NormalWeb"/>
        <w:jc w:val="both"/>
        <w:rPr>
          <w:rFonts w:ascii="Futura Lt BT" w:hAnsi="Futura Lt BT"/>
          <w:sz w:val="22"/>
          <w:szCs w:val="22"/>
        </w:rPr>
      </w:pPr>
      <w:r w:rsidRPr="008D68BC">
        <w:rPr>
          <w:rFonts w:ascii="Futura Lt BT" w:hAnsi="Futura Lt BT"/>
          <w:sz w:val="22"/>
          <w:szCs w:val="22"/>
        </w:rPr>
        <w:t xml:space="preserve">‘DBS’ </w:t>
      </w:r>
      <w:r w:rsidRPr="008D68BC">
        <w:rPr>
          <w:rFonts w:ascii="Futura Lt BT" w:hAnsi="Futura Lt BT"/>
          <w:sz w:val="22"/>
          <w:szCs w:val="22"/>
        </w:rPr>
        <w:tab/>
        <w:t xml:space="preserve">is the Disclosure and Barring Service. A DBS check is for those working in Regulated Activity with Children or Vulnerable Adults </w:t>
      </w:r>
    </w:p>
    <w:p w14:paraId="72C46BB5" w14:textId="77777777" w:rsidR="00BA4167" w:rsidRPr="008D68BC" w:rsidRDefault="00BA4167" w:rsidP="000314C7">
      <w:pPr>
        <w:pStyle w:val="NormalWeb"/>
        <w:jc w:val="both"/>
        <w:rPr>
          <w:rFonts w:ascii="Futura Lt BT" w:hAnsi="Futura Lt BT"/>
          <w:sz w:val="22"/>
          <w:szCs w:val="22"/>
        </w:rPr>
      </w:pPr>
      <w:r w:rsidRPr="008D68BC">
        <w:rPr>
          <w:rFonts w:ascii="Futura Lt BT" w:hAnsi="Futura Lt BT"/>
          <w:sz w:val="22"/>
          <w:szCs w:val="22"/>
        </w:rPr>
        <w:t>‘DBS Regulated activity’ which will require DBS checks:</w:t>
      </w:r>
    </w:p>
    <w:p w14:paraId="7464F477" w14:textId="0DE18B28" w:rsidR="00BA4167" w:rsidRPr="008D68BC" w:rsidRDefault="00BA4167" w:rsidP="000314C7">
      <w:pPr>
        <w:pStyle w:val="NormalWeb"/>
        <w:numPr>
          <w:ilvl w:val="0"/>
          <w:numId w:val="9"/>
        </w:numPr>
        <w:jc w:val="both"/>
        <w:rPr>
          <w:rFonts w:ascii="Futura Lt BT" w:hAnsi="Futura Lt BT"/>
          <w:sz w:val="22"/>
          <w:szCs w:val="22"/>
        </w:rPr>
      </w:pPr>
      <w:r w:rsidRPr="008D68BC">
        <w:rPr>
          <w:rFonts w:ascii="Futura Lt BT" w:hAnsi="Futura Lt BT"/>
          <w:sz w:val="22"/>
          <w:szCs w:val="22"/>
        </w:rPr>
        <w:t xml:space="preserve">Unsupervised activities: teaching, training, instructing, caring for or supervising children, or providing advice / guidance on well-being. </w:t>
      </w:r>
    </w:p>
    <w:p w14:paraId="600360DB" w14:textId="1671B615" w:rsidR="00BA4167" w:rsidRPr="008D68BC" w:rsidRDefault="00BA4167" w:rsidP="000314C7">
      <w:pPr>
        <w:pStyle w:val="NormalWeb"/>
        <w:numPr>
          <w:ilvl w:val="0"/>
          <w:numId w:val="9"/>
        </w:numPr>
        <w:jc w:val="both"/>
        <w:rPr>
          <w:rFonts w:ascii="Futura Lt BT" w:hAnsi="Futura Lt BT"/>
          <w:sz w:val="22"/>
          <w:szCs w:val="22"/>
        </w:rPr>
      </w:pPr>
      <w:r w:rsidRPr="008D68BC">
        <w:rPr>
          <w:rFonts w:ascii="Futura Lt BT" w:hAnsi="Futura Lt BT"/>
          <w:sz w:val="22"/>
          <w:szCs w:val="22"/>
        </w:rPr>
        <w:t xml:space="preserve">Work for a limited range of establishments (specified places), with opportunity for contact, for example schools, children's homes </w:t>
      </w:r>
    </w:p>
    <w:p w14:paraId="7CA7937D" w14:textId="2362F755" w:rsidR="00BA4167" w:rsidRPr="008D68BC" w:rsidRDefault="00BA4167" w:rsidP="000314C7">
      <w:pPr>
        <w:pStyle w:val="NormalWeb"/>
        <w:numPr>
          <w:ilvl w:val="0"/>
          <w:numId w:val="9"/>
        </w:numPr>
        <w:jc w:val="both"/>
        <w:rPr>
          <w:rFonts w:ascii="Futura Lt BT" w:hAnsi="Futura Lt BT"/>
          <w:sz w:val="22"/>
          <w:szCs w:val="22"/>
        </w:rPr>
      </w:pPr>
      <w:r w:rsidRPr="008D68BC">
        <w:rPr>
          <w:rFonts w:ascii="Futura Lt BT" w:hAnsi="Futura Lt BT"/>
          <w:sz w:val="22"/>
          <w:szCs w:val="22"/>
        </w:rPr>
        <w:t xml:space="preserve">Activity done regularly: carried out by the same person frequently (once a week or more often), or on 4 or more days in a 30-day period (or in some cases, overnight) </w:t>
      </w:r>
    </w:p>
    <w:p w14:paraId="43D20BC2" w14:textId="0AAA9A62" w:rsidR="00BA4167" w:rsidRPr="008D68BC" w:rsidRDefault="00BA4167" w:rsidP="000314C7">
      <w:pPr>
        <w:pStyle w:val="NormalWeb"/>
        <w:jc w:val="both"/>
        <w:rPr>
          <w:rFonts w:ascii="Futura Lt BT" w:hAnsi="Futura Lt BT"/>
          <w:sz w:val="22"/>
          <w:szCs w:val="22"/>
        </w:rPr>
      </w:pPr>
      <w:r w:rsidRPr="48D32346">
        <w:rPr>
          <w:rFonts w:ascii="Futura Lt BT" w:hAnsi="Futura Lt BT"/>
          <w:sz w:val="22"/>
          <w:szCs w:val="22"/>
        </w:rPr>
        <w:lastRenderedPageBreak/>
        <w:t xml:space="preserve">This could include Young Company, Elders Company, </w:t>
      </w:r>
      <w:r w:rsidR="008070A5" w:rsidRPr="48D32346">
        <w:rPr>
          <w:rFonts w:ascii="Futura Lt BT" w:hAnsi="Futura Lt BT"/>
          <w:sz w:val="22"/>
          <w:szCs w:val="22"/>
        </w:rPr>
        <w:t>Engagement</w:t>
      </w:r>
      <w:r w:rsidRPr="48D32346">
        <w:rPr>
          <w:rFonts w:ascii="Futura Lt BT" w:hAnsi="Futura Lt BT"/>
          <w:sz w:val="22"/>
          <w:szCs w:val="22"/>
        </w:rPr>
        <w:t xml:space="preserve"> projects, productions with non-professional or child actors</w:t>
      </w:r>
    </w:p>
    <w:p w14:paraId="6C19FA4D" w14:textId="77777777" w:rsidR="00BA4167" w:rsidRPr="008D68BC" w:rsidRDefault="00BA4167" w:rsidP="000314C7">
      <w:pPr>
        <w:pStyle w:val="NormalWeb"/>
        <w:jc w:val="both"/>
        <w:rPr>
          <w:rFonts w:ascii="Futura Lt BT" w:hAnsi="Futura Lt BT"/>
          <w:sz w:val="22"/>
          <w:szCs w:val="22"/>
        </w:rPr>
      </w:pPr>
      <w:r w:rsidRPr="008D68BC">
        <w:rPr>
          <w:rFonts w:ascii="Futura Lt BT" w:hAnsi="Futura Lt BT"/>
          <w:sz w:val="22"/>
          <w:szCs w:val="22"/>
        </w:rPr>
        <w:t>‘DBS Non regulated activity’ which wouldn’t require a DBS check</w:t>
      </w:r>
    </w:p>
    <w:p w14:paraId="4B0E7F9C" w14:textId="6E87CEC9" w:rsidR="00671AAF" w:rsidRPr="008D68BC" w:rsidRDefault="00BA4167" w:rsidP="000314C7">
      <w:pPr>
        <w:pStyle w:val="NormalWeb"/>
        <w:numPr>
          <w:ilvl w:val="0"/>
          <w:numId w:val="13"/>
        </w:numPr>
        <w:jc w:val="both"/>
        <w:rPr>
          <w:rFonts w:ascii="Futura Lt BT" w:hAnsi="Futura Lt BT"/>
          <w:sz w:val="22"/>
          <w:szCs w:val="22"/>
        </w:rPr>
      </w:pPr>
      <w:r w:rsidRPr="54A8BBE5">
        <w:rPr>
          <w:rFonts w:ascii="Futura Lt BT" w:hAnsi="Futura Lt BT"/>
          <w:sz w:val="22"/>
          <w:szCs w:val="22"/>
        </w:rPr>
        <w:t>If staff work under a reasonable level of supervision: reasonable in all the circumstances for the purpose of protecting the children concerned &amp; carried out by someone who is in regulated activity (e</w:t>
      </w:r>
      <w:r w:rsidR="30F03F29" w:rsidRPr="54A8BBE5">
        <w:rPr>
          <w:rFonts w:ascii="Futura Lt BT" w:hAnsi="Futura Lt BT"/>
          <w:sz w:val="22"/>
          <w:szCs w:val="22"/>
        </w:rPr>
        <w:t>.</w:t>
      </w:r>
      <w:r w:rsidRPr="54A8BBE5">
        <w:rPr>
          <w:rFonts w:ascii="Futura Lt BT" w:hAnsi="Futura Lt BT"/>
          <w:sz w:val="22"/>
          <w:szCs w:val="22"/>
        </w:rPr>
        <w:t>g</w:t>
      </w:r>
      <w:r w:rsidR="30F03F29" w:rsidRPr="54A8BBE5">
        <w:rPr>
          <w:rFonts w:ascii="Futura Lt BT" w:hAnsi="Futura Lt BT"/>
          <w:sz w:val="22"/>
          <w:szCs w:val="22"/>
        </w:rPr>
        <w:t>.</w:t>
      </w:r>
      <w:r w:rsidRPr="54A8BBE5">
        <w:rPr>
          <w:rFonts w:ascii="Futura Lt BT" w:hAnsi="Futura Lt BT"/>
          <w:sz w:val="22"/>
          <w:szCs w:val="22"/>
        </w:rPr>
        <w:t xml:space="preserve"> teacher).</w:t>
      </w:r>
    </w:p>
    <w:p w14:paraId="3B8A23A3" w14:textId="5115C409" w:rsidR="00671AAF" w:rsidRPr="008D68BC" w:rsidRDefault="00BA4167" w:rsidP="000314C7">
      <w:pPr>
        <w:pStyle w:val="NormalWeb"/>
        <w:numPr>
          <w:ilvl w:val="0"/>
          <w:numId w:val="13"/>
        </w:numPr>
        <w:jc w:val="both"/>
        <w:rPr>
          <w:rFonts w:ascii="Futura Lt BT" w:hAnsi="Futura Lt BT"/>
          <w:sz w:val="22"/>
          <w:szCs w:val="22"/>
        </w:rPr>
      </w:pPr>
      <w:r w:rsidRPr="008D68BC">
        <w:rPr>
          <w:rFonts w:ascii="Futura Lt BT" w:hAnsi="Futura Lt BT"/>
          <w:sz w:val="22"/>
          <w:szCs w:val="22"/>
        </w:rPr>
        <w:t xml:space="preserve">If work in specified places consists of occasional or temporary services </w:t>
      </w:r>
    </w:p>
    <w:p w14:paraId="265AD6C2" w14:textId="2D1C8E41" w:rsidR="00BA4167" w:rsidRPr="008D68BC" w:rsidRDefault="00BA4167" w:rsidP="00671AAF">
      <w:pPr>
        <w:pStyle w:val="NormalWeb"/>
        <w:numPr>
          <w:ilvl w:val="0"/>
          <w:numId w:val="13"/>
        </w:numPr>
        <w:rPr>
          <w:rFonts w:ascii="Futura Lt BT" w:hAnsi="Futura Lt BT"/>
          <w:sz w:val="22"/>
          <w:szCs w:val="22"/>
        </w:rPr>
      </w:pPr>
      <w:r w:rsidRPr="008D68BC">
        <w:rPr>
          <w:rFonts w:ascii="Futura Lt BT" w:hAnsi="Futura Lt BT"/>
          <w:sz w:val="22"/>
          <w:szCs w:val="22"/>
        </w:rPr>
        <w:t xml:space="preserve">If it doesn’t meet the frequency test: carried out by the same person frequently (once a week or more often), or on 4 or more days in a 30-day period (or in some cases, overnight) </w:t>
      </w:r>
    </w:p>
    <w:p w14:paraId="43621C99" w14:textId="7D9D18B0" w:rsidR="008D68BC" w:rsidRPr="008D68BC" w:rsidRDefault="00BA4167" w:rsidP="00F92670">
      <w:pPr>
        <w:pStyle w:val="NormalWeb"/>
        <w:rPr>
          <w:rFonts w:ascii="Futura Lt BT" w:hAnsi="Futura Lt BT"/>
          <w:sz w:val="22"/>
          <w:szCs w:val="22"/>
        </w:rPr>
      </w:pPr>
      <w:r w:rsidRPr="48D32346">
        <w:rPr>
          <w:rFonts w:ascii="Futura Lt BT" w:hAnsi="Futura Lt BT"/>
          <w:sz w:val="22"/>
          <w:szCs w:val="22"/>
        </w:rPr>
        <w:t>This could include one-off workshops and events, visits and tours, hires, individual and group audiences with children and adults</w:t>
      </w:r>
      <w:r w:rsidR="00E6656B">
        <w:rPr>
          <w:rFonts w:ascii="Futura Lt BT" w:hAnsi="Futura Lt BT"/>
          <w:sz w:val="22"/>
          <w:szCs w:val="22"/>
        </w:rPr>
        <w:t xml:space="preserve"> at risk.</w:t>
      </w:r>
    </w:p>
    <w:p w14:paraId="1E263208" w14:textId="7DF0CD54" w:rsidR="48D32346" w:rsidRDefault="00F04C60" w:rsidP="48D32346">
      <w:pPr>
        <w:pStyle w:val="NormalWeb"/>
        <w:rPr>
          <w:rFonts w:ascii="Futura Lt BT" w:hAnsi="Futura Lt BT"/>
          <w:sz w:val="22"/>
          <w:szCs w:val="22"/>
        </w:rPr>
      </w:pPr>
      <w:r w:rsidRPr="0FE6FC77">
        <w:rPr>
          <w:rFonts w:ascii="Futura Lt BT" w:hAnsi="Futura Lt BT"/>
          <w:sz w:val="22"/>
          <w:szCs w:val="22"/>
        </w:rPr>
        <w:t xml:space="preserve">A DSO will carry out an assessment to determine </w:t>
      </w:r>
      <w:r w:rsidR="007B40EB" w:rsidRPr="0FE6FC77">
        <w:rPr>
          <w:rFonts w:ascii="Futura Lt BT" w:hAnsi="Futura Lt BT"/>
          <w:sz w:val="22"/>
          <w:szCs w:val="22"/>
        </w:rPr>
        <w:t xml:space="preserve">Regulated or Non-Regulated activity. Please refer to </w:t>
      </w:r>
      <w:r w:rsidR="00F13E56" w:rsidRPr="0FE6FC77">
        <w:rPr>
          <w:rFonts w:ascii="Futura Lt BT" w:hAnsi="Futura Lt BT"/>
          <w:sz w:val="22"/>
          <w:szCs w:val="22"/>
        </w:rPr>
        <w:t>DBS Protocol document for more information.</w:t>
      </w:r>
    </w:p>
    <w:p w14:paraId="6C8B4149" w14:textId="337E86E3" w:rsidR="00F234AD" w:rsidRPr="00F92670" w:rsidRDefault="00824181" w:rsidP="00F92670">
      <w:pPr>
        <w:pStyle w:val="NormalWeb"/>
        <w:numPr>
          <w:ilvl w:val="0"/>
          <w:numId w:val="6"/>
        </w:numPr>
        <w:rPr>
          <w:rFonts w:ascii="Futura Lt BT" w:hAnsi="Futura Lt BT"/>
          <w:sz w:val="22"/>
          <w:szCs w:val="22"/>
        </w:rPr>
      </w:pPr>
      <w:r>
        <w:rPr>
          <w:rFonts w:ascii="Futura Lt BT" w:hAnsi="Futura Lt BT" w:cs="Arial"/>
          <w:b/>
          <w:bCs/>
          <w:sz w:val="22"/>
          <w:szCs w:val="22"/>
        </w:rPr>
        <w:t>TRAINING</w:t>
      </w:r>
    </w:p>
    <w:p w14:paraId="35546BEE" w14:textId="753A6C89" w:rsidR="00F234AD" w:rsidRPr="00E924BC" w:rsidRDefault="00F234AD" w:rsidP="00F234AD">
      <w:pPr>
        <w:pStyle w:val="paragraph"/>
        <w:spacing w:before="0" w:beforeAutospacing="0" w:after="0" w:afterAutospacing="0"/>
        <w:ind w:left="-15"/>
        <w:textAlignment w:val="baseline"/>
        <w:rPr>
          <w:rFonts w:ascii="Futura Lt BT" w:hAnsi="Futura Lt BT" w:cs="Arial"/>
          <w:color w:val="000000"/>
          <w:sz w:val="22"/>
          <w:szCs w:val="22"/>
        </w:rPr>
      </w:pPr>
      <w:r w:rsidRPr="00E924BC">
        <w:rPr>
          <w:rStyle w:val="normaltextrun"/>
          <w:rFonts w:ascii="Futura Lt BT" w:hAnsi="Futura Lt BT" w:cs="Arial"/>
          <w:color w:val="000000"/>
          <w:sz w:val="22"/>
          <w:szCs w:val="22"/>
        </w:rPr>
        <w:t>All RET existing and new members of staff will be required to undergo training in</w:t>
      </w:r>
      <w:r w:rsidR="003D1D9F">
        <w:rPr>
          <w:rStyle w:val="normaltextrun"/>
          <w:rFonts w:ascii="Futura Lt BT" w:hAnsi="Futura Lt BT" w:cs="Arial"/>
          <w:color w:val="000000"/>
          <w:sz w:val="22"/>
          <w:szCs w:val="22"/>
        </w:rPr>
        <w:t xml:space="preserve"> </w:t>
      </w:r>
      <w:r w:rsidRPr="00E924BC">
        <w:rPr>
          <w:rStyle w:val="normaltextrun"/>
          <w:rFonts w:ascii="Futura Lt BT" w:hAnsi="Futura Lt BT" w:cs="Arial"/>
          <w:color w:val="000000"/>
          <w:sz w:val="22"/>
          <w:szCs w:val="22"/>
        </w:rPr>
        <w:t>Safeguarding,</w:t>
      </w:r>
      <w:r w:rsidRPr="00E924BC">
        <w:rPr>
          <w:rStyle w:val="apple-converted-space"/>
          <w:rFonts w:ascii="Futura Lt BT" w:hAnsi="Futura Lt BT" w:cs="Arial"/>
          <w:color w:val="000000"/>
          <w:sz w:val="22"/>
          <w:szCs w:val="22"/>
        </w:rPr>
        <w:t> </w:t>
      </w:r>
      <w:r w:rsidRPr="00E924BC">
        <w:rPr>
          <w:rStyle w:val="normaltextrun"/>
          <w:rFonts w:ascii="Futura Lt BT" w:hAnsi="Futura Lt BT" w:cs="Arial"/>
          <w:color w:val="000000"/>
          <w:sz w:val="22"/>
          <w:szCs w:val="22"/>
        </w:rPr>
        <w:t>appropriate conduct and good practice when working with</w:t>
      </w:r>
      <w:r w:rsidRPr="00E924BC">
        <w:rPr>
          <w:rStyle w:val="apple-converted-space"/>
          <w:rFonts w:ascii="Futura Lt BT" w:hAnsi="Futura Lt BT" w:cs="Arial"/>
          <w:color w:val="000000"/>
          <w:sz w:val="22"/>
          <w:szCs w:val="22"/>
        </w:rPr>
        <w:t> </w:t>
      </w:r>
      <w:r w:rsidRPr="00E924BC">
        <w:rPr>
          <w:rStyle w:val="normaltextrun"/>
          <w:rFonts w:ascii="Futura Lt BT" w:hAnsi="Futura Lt BT" w:cs="Arial"/>
          <w:color w:val="000000"/>
          <w:sz w:val="22"/>
          <w:szCs w:val="22"/>
        </w:rPr>
        <w:t>children and vulnerable adults. They will be required to sign a declaration that they have read the Safeguarding Policy and agree to abide by the procedures outlined within it</w:t>
      </w:r>
      <w:r w:rsidRPr="00DE1558">
        <w:rPr>
          <w:rStyle w:val="normaltextrun"/>
          <w:rFonts w:ascii="Futura Lt BT" w:hAnsi="Futura Lt BT" w:cs="Arial"/>
          <w:color w:val="000000"/>
          <w:sz w:val="22"/>
          <w:szCs w:val="22"/>
        </w:rPr>
        <w:t>.</w:t>
      </w:r>
      <w:r w:rsidRPr="00DE1558">
        <w:rPr>
          <w:rStyle w:val="apple-converted-space"/>
          <w:rFonts w:ascii="Futura Lt BT" w:hAnsi="Futura Lt BT" w:cs="Arial"/>
          <w:color w:val="000000"/>
          <w:sz w:val="22"/>
          <w:szCs w:val="22"/>
        </w:rPr>
        <w:t> </w:t>
      </w:r>
      <w:r w:rsidRPr="00DE1558">
        <w:rPr>
          <w:rStyle w:val="normaltextrun"/>
          <w:rFonts w:ascii="Futura Lt BT" w:hAnsi="Futura Lt BT" w:cs="Arial"/>
          <w:color w:val="000000"/>
          <w:sz w:val="22"/>
          <w:szCs w:val="22"/>
        </w:rPr>
        <w:t>(See Appendix</w:t>
      </w:r>
      <w:r w:rsidRPr="00DE1558">
        <w:rPr>
          <w:rStyle w:val="apple-converted-space"/>
          <w:rFonts w:ascii="Futura Lt BT" w:hAnsi="Futura Lt BT" w:cs="Arial"/>
          <w:color w:val="000000"/>
          <w:sz w:val="22"/>
          <w:szCs w:val="22"/>
        </w:rPr>
        <w:t> </w:t>
      </w:r>
      <w:r w:rsidR="00DE1558" w:rsidRPr="00DE1558">
        <w:rPr>
          <w:rStyle w:val="normaltextrun"/>
          <w:rFonts w:ascii="Futura Lt BT" w:hAnsi="Futura Lt BT" w:cs="Arial"/>
          <w:color w:val="000000"/>
          <w:sz w:val="22"/>
          <w:szCs w:val="22"/>
        </w:rPr>
        <w:t>A Safeguarding Policy)</w:t>
      </w:r>
      <w:r w:rsidRPr="00DE1558">
        <w:rPr>
          <w:rStyle w:val="normaltextrun"/>
          <w:rFonts w:ascii="Futura Lt BT" w:hAnsi="Futura Lt BT" w:cs="Arial"/>
          <w:color w:val="000000"/>
          <w:sz w:val="22"/>
          <w:szCs w:val="22"/>
        </w:rPr>
        <w:t>.</w:t>
      </w:r>
      <w:r w:rsidRPr="00E924BC">
        <w:rPr>
          <w:rStyle w:val="normaltextrun"/>
          <w:rFonts w:ascii="Futura Lt BT" w:hAnsi="Futura Lt BT" w:cs="Arial"/>
          <w:color w:val="000000"/>
          <w:sz w:val="22"/>
          <w:szCs w:val="22"/>
        </w:rPr>
        <w:t> </w:t>
      </w:r>
      <w:r w:rsidRPr="00E924BC">
        <w:rPr>
          <w:rStyle w:val="eop"/>
          <w:rFonts w:ascii="Futura Lt BT" w:hAnsi="Futura Lt BT" w:cs="Arial"/>
          <w:color w:val="000000"/>
          <w:sz w:val="22"/>
          <w:szCs w:val="22"/>
        </w:rPr>
        <w:t> </w:t>
      </w:r>
    </w:p>
    <w:p w14:paraId="02BD5E35" w14:textId="77777777" w:rsidR="00F234AD" w:rsidRPr="0006499F" w:rsidRDefault="00F234AD" w:rsidP="48D32346">
      <w:pPr>
        <w:pStyle w:val="paragraph"/>
        <w:spacing w:before="0" w:beforeAutospacing="0" w:after="0" w:afterAutospacing="0"/>
        <w:ind w:left="-15"/>
        <w:jc w:val="both"/>
        <w:textAlignment w:val="baseline"/>
        <w:rPr>
          <w:rFonts w:ascii="Futura Lt BT" w:hAnsi="Futura Lt BT" w:cs="Arial"/>
          <w:color w:val="000000"/>
          <w:sz w:val="22"/>
          <w:szCs w:val="22"/>
        </w:rPr>
      </w:pPr>
      <w:r w:rsidRPr="0006499F">
        <w:rPr>
          <w:rStyle w:val="eop"/>
          <w:rFonts w:ascii="Futura Lt BT" w:hAnsi="Futura Lt BT" w:cs="Arial"/>
          <w:color w:val="000000" w:themeColor="text1"/>
          <w:sz w:val="22"/>
          <w:szCs w:val="22"/>
        </w:rPr>
        <w:t> </w:t>
      </w:r>
    </w:p>
    <w:p w14:paraId="5DFA019B" w14:textId="20990574" w:rsidR="1BA3ADC0" w:rsidRPr="008D40F0" w:rsidRDefault="1BA3ADC0" w:rsidP="48D32346">
      <w:pPr>
        <w:pStyle w:val="paragraph"/>
        <w:spacing w:before="0" w:beforeAutospacing="0" w:after="0" w:afterAutospacing="0"/>
        <w:ind w:left="-15"/>
      </w:pPr>
      <w:r w:rsidRPr="008D40F0">
        <w:rPr>
          <w:rStyle w:val="normaltextrun"/>
          <w:rFonts w:ascii="Futura Lt BT" w:eastAsia="Futura Lt BT" w:hAnsi="Futura Lt BT" w:cs="Futura Lt BT"/>
          <w:color w:val="000000" w:themeColor="text1"/>
          <w:sz w:val="22"/>
          <w:szCs w:val="22"/>
        </w:rPr>
        <w:t>All staff employed at the RET will be required to attend to a basic awareness training in Safeguarding as part of their induction.  All staff will be required to attend a refresher training every two years in-line with the new Safeguarding Policy.</w:t>
      </w:r>
    </w:p>
    <w:p w14:paraId="1B963CC5" w14:textId="77777777" w:rsidR="00F234AD" w:rsidRPr="0006499F" w:rsidRDefault="00F234AD" w:rsidP="48D32346">
      <w:pPr>
        <w:pStyle w:val="paragraph"/>
        <w:spacing w:before="0" w:beforeAutospacing="0" w:after="0" w:afterAutospacing="0"/>
        <w:ind w:left="-15"/>
        <w:textAlignment w:val="baseline"/>
        <w:rPr>
          <w:rFonts w:ascii="Futura Lt BT" w:hAnsi="Futura Lt BT" w:cs="Arial"/>
          <w:color w:val="000000"/>
          <w:sz w:val="22"/>
          <w:szCs w:val="22"/>
        </w:rPr>
      </w:pPr>
      <w:r w:rsidRPr="0006499F">
        <w:rPr>
          <w:rStyle w:val="eop"/>
          <w:rFonts w:ascii="Futura Lt BT" w:hAnsi="Futura Lt BT" w:cs="Arial"/>
          <w:color w:val="000000" w:themeColor="text1"/>
          <w:sz w:val="22"/>
          <w:szCs w:val="22"/>
        </w:rPr>
        <w:t> </w:t>
      </w:r>
    </w:p>
    <w:p w14:paraId="6DA61D51" w14:textId="77777777" w:rsidR="00F234AD" w:rsidRPr="00E924BC" w:rsidRDefault="00F234AD" w:rsidP="00F234AD">
      <w:pPr>
        <w:pStyle w:val="paragraph"/>
        <w:spacing w:before="0" w:beforeAutospacing="0" w:after="0" w:afterAutospacing="0"/>
        <w:ind w:left="-15"/>
        <w:jc w:val="both"/>
        <w:textAlignment w:val="baseline"/>
        <w:outlineLvl w:val="0"/>
        <w:rPr>
          <w:rFonts w:ascii="Futura Lt BT" w:hAnsi="Futura Lt BT" w:cs="Arial"/>
          <w:color w:val="000000"/>
          <w:sz w:val="22"/>
          <w:szCs w:val="22"/>
        </w:rPr>
      </w:pPr>
      <w:r w:rsidRPr="00E924BC">
        <w:rPr>
          <w:rStyle w:val="normaltextrun"/>
          <w:rFonts w:ascii="Futura Lt BT" w:hAnsi="Futura Lt BT" w:cs="Arial"/>
          <w:color w:val="000000"/>
          <w:sz w:val="22"/>
          <w:szCs w:val="22"/>
        </w:rPr>
        <w:t>Such training will</w:t>
      </w:r>
      <w:r w:rsidRPr="00E924BC">
        <w:rPr>
          <w:rStyle w:val="apple-converted-space"/>
          <w:rFonts w:ascii="Futura Lt BT" w:hAnsi="Futura Lt BT" w:cs="Arial"/>
          <w:color w:val="000000"/>
          <w:sz w:val="22"/>
          <w:szCs w:val="22"/>
        </w:rPr>
        <w:t> </w:t>
      </w:r>
      <w:r w:rsidRPr="00E924BC">
        <w:rPr>
          <w:rStyle w:val="normaltextrun"/>
          <w:rFonts w:ascii="Futura Lt BT" w:hAnsi="Futura Lt BT" w:cs="Arial"/>
          <w:color w:val="000000"/>
          <w:sz w:val="22"/>
          <w:szCs w:val="22"/>
        </w:rPr>
        <w:t>be reviewed annually. </w:t>
      </w:r>
      <w:r w:rsidRPr="00E924BC">
        <w:rPr>
          <w:rStyle w:val="eop"/>
          <w:rFonts w:ascii="Futura Lt BT" w:hAnsi="Futura Lt BT" w:cs="Arial"/>
          <w:color w:val="000000"/>
          <w:sz w:val="22"/>
          <w:szCs w:val="22"/>
        </w:rPr>
        <w:t> </w:t>
      </w:r>
    </w:p>
    <w:p w14:paraId="2C420248" w14:textId="63DD1128" w:rsidR="00F234AD" w:rsidRPr="00E924BC" w:rsidRDefault="00F234AD" w:rsidP="00F234AD">
      <w:pPr>
        <w:pStyle w:val="paragraph"/>
        <w:spacing w:before="0" w:beforeAutospacing="0" w:after="0" w:afterAutospacing="0"/>
        <w:jc w:val="both"/>
        <w:textAlignment w:val="baseline"/>
        <w:rPr>
          <w:rFonts w:ascii="Futura Lt BT" w:hAnsi="Futura Lt BT" w:cs="Arial"/>
          <w:color w:val="000000"/>
          <w:sz w:val="22"/>
          <w:szCs w:val="22"/>
        </w:rPr>
      </w:pPr>
      <w:r w:rsidRPr="00E924BC">
        <w:rPr>
          <w:rStyle w:val="normaltextrun"/>
          <w:rFonts w:ascii="Futura Lt BT" w:hAnsi="Futura Lt BT" w:cs="Arial"/>
          <w:color w:val="000000"/>
          <w:sz w:val="22"/>
          <w:szCs w:val="22"/>
        </w:rPr>
        <w:t> </w:t>
      </w:r>
      <w:r w:rsidRPr="00E924BC">
        <w:rPr>
          <w:rStyle w:val="eop"/>
          <w:rFonts w:ascii="Futura Lt BT" w:hAnsi="Futura Lt BT" w:cs="Arial"/>
          <w:color w:val="000000"/>
          <w:sz w:val="22"/>
          <w:szCs w:val="22"/>
        </w:rPr>
        <w:t> </w:t>
      </w:r>
      <w:r w:rsidRPr="00E924BC">
        <w:rPr>
          <w:rStyle w:val="normaltextrun"/>
          <w:rFonts w:ascii="Futura Lt BT" w:hAnsi="Futura Lt BT" w:cs="Arial"/>
          <w:color w:val="000000" w:themeColor="text1"/>
          <w:sz w:val="22"/>
          <w:szCs w:val="22"/>
        </w:rPr>
        <w:t> </w:t>
      </w:r>
      <w:r w:rsidRPr="00E924BC">
        <w:rPr>
          <w:rStyle w:val="eop"/>
          <w:rFonts w:ascii="Futura Lt BT" w:hAnsi="Futura Lt BT" w:cs="Arial"/>
          <w:color w:val="000000" w:themeColor="text1"/>
          <w:sz w:val="22"/>
          <w:szCs w:val="22"/>
        </w:rPr>
        <w:t> </w:t>
      </w:r>
    </w:p>
    <w:bookmarkEnd w:id="1"/>
    <w:p w14:paraId="7D0F713D" w14:textId="72E35984" w:rsidR="00F92670" w:rsidRPr="00475892" w:rsidRDefault="00824181" w:rsidP="00F92670">
      <w:pPr>
        <w:pStyle w:val="NormalWeb"/>
        <w:numPr>
          <w:ilvl w:val="0"/>
          <w:numId w:val="6"/>
        </w:numPr>
        <w:spacing w:before="0" w:beforeAutospacing="0" w:after="0" w:afterAutospacing="0"/>
        <w:rPr>
          <w:rFonts w:ascii="Futura Lt BT" w:hAnsi="Futura Lt BT" w:cs="ArialMT"/>
          <w:b/>
          <w:sz w:val="22"/>
          <w:szCs w:val="22"/>
        </w:rPr>
      </w:pPr>
      <w:r>
        <w:rPr>
          <w:rFonts w:ascii="Futura Lt BT" w:hAnsi="Futura Lt BT" w:cs="ArialMT"/>
          <w:b/>
          <w:sz w:val="22"/>
          <w:szCs w:val="22"/>
        </w:rPr>
        <w:t>ALLEGATIONS MADE AGAINST RET STAFF</w:t>
      </w:r>
    </w:p>
    <w:p w14:paraId="54781B55" w14:textId="122EF008" w:rsidR="00F92670" w:rsidRPr="00475892" w:rsidRDefault="00F92670" w:rsidP="00F92670">
      <w:pPr>
        <w:pStyle w:val="NormalWeb"/>
        <w:rPr>
          <w:rFonts w:ascii="Futura Lt BT" w:hAnsi="Futura Lt BT" w:cs="ArialMT"/>
          <w:sz w:val="22"/>
          <w:szCs w:val="22"/>
        </w:rPr>
      </w:pPr>
      <w:r w:rsidRPr="00475892">
        <w:rPr>
          <w:rFonts w:ascii="Futura Lt BT" w:hAnsi="Futura Lt BT" w:cs="ArialMT"/>
          <w:sz w:val="22"/>
          <w:szCs w:val="22"/>
        </w:rPr>
        <w:t>It is highly advisable to follow the good practice guidelines</w:t>
      </w:r>
      <w:r>
        <w:rPr>
          <w:rFonts w:ascii="Futura Lt BT" w:hAnsi="Futura Lt BT" w:cs="ArialMT"/>
          <w:sz w:val="22"/>
          <w:szCs w:val="22"/>
        </w:rPr>
        <w:t xml:space="preserve"> </w:t>
      </w:r>
      <w:r w:rsidRPr="00475892">
        <w:rPr>
          <w:rFonts w:ascii="Futura Lt BT" w:hAnsi="Futura Lt BT" w:cs="ArialMT"/>
          <w:sz w:val="22"/>
          <w:szCs w:val="22"/>
        </w:rPr>
        <w:t xml:space="preserve">at all times to avoid allegations of abuse. All allegations or concerns should be directed to </w:t>
      </w:r>
      <w:r>
        <w:rPr>
          <w:rFonts w:ascii="Futura Lt BT" w:hAnsi="Futura Lt BT" w:cs="ArialMT"/>
          <w:sz w:val="22"/>
          <w:szCs w:val="22"/>
        </w:rPr>
        <w:t>a</w:t>
      </w:r>
      <w:r w:rsidRPr="00475892">
        <w:rPr>
          <w:rFonts w:ascii="Futura Lt BT" w:hAnsi="Futura Lt BT" w:cs="ArialMT"/>
          <w:sz w:val="22"/>
          <w:szCs w:val="22"/>
        </w:rPr>
        <w:t xml:space="preserve"> DSO</w:t>
      </w:r>
      <w:r w:rsidR="00723733">
        <w:rPr>
          <w:rFonts w:ascii="Futura Lt BT" w:hAnsi="Futura Lt BT" w:cs="ArialMT"/>
          <w:sz w:val="22"/>
          <w:szCs w:val="22"/>
        </w:rPr>
        <w:t xml:space="preserve">, </w:t>
      </w:r>
      <w:r w:rsidR="00215B0F">
        <w:rPr>
          <w:rFonts w:ascii="Futura Lt BT" w:hAnsi="Futura Lt BT" w:cs="ArialMT"/>
          <w:sz w:val="22"/>
          <w:szCs w:val="22"/>
        </w:rPr>
        <w:t>Safeguarding Lead</w:t>
      </w:r>
      <w:r w:rsidRPr="00475892">
        <w:rPr>
          <w:rFonts w:ascii="Futura Lt BT" w:hAnsi="Futura Lt BT" w:cs="ArialMT"/>
          <w:sz w:val="22"/>
          <w:szCs w:val="22"/>
        </w:rPr>
        <w:t xml:space="preserve"> </w:t>
      </w:r>
      <w:r w:rsidR="00723733">
        <w:rPr>
          <w:rFonts w:ascii="Futura Lt BT" w:hAnsi="Futura Lt BT" w:cs="ArialMT"/>
          <w:sz w:val="22"/>
          <w:szCs w:val="22"/>
        </w:rPr>
        <w:t xml:space="preserve">or Board member responsible for </w:t>
      </w:r>
      <w:r w:rsidR="0006499F">
        <w:rPr>
          <w:rFonts w:ascii="Futura Lt BT" w:hAnsi="Futura Lt BT" w:cs="ArialMT"/>
          <w:sz w:val="22"/>
          <w:szCs w:val="22"/>
        </w:rPr>
        <w:t>Safeguarding</w:t>
      </w:r>
      <w:r w:rsidR="00AC7F18">
        <w:rPr>
          <w:rFonts w:ascii="Futura Lt BT" w:hAnsi="Futura Lt BT" w:cs="ArialMT"/>
          <w:sz w:val="22"/>
          <w:szCs w:val="22"/>
        </w:rPr>
        <w:t xml:space="preserve"> </w:t>
      </w:r>
      <w:r w:rsidRPr="00475892">
        <w:rPr>
          <w:rFonts w:ascii="Futura Lt BT" w:hAnsi="Futura Lt BT" w:cs="ArialMT"/>
          <w:sz w:val="22"/>
          <w:szCs w:val="22"/>
        </w:rPr>
        <w:t xml:space="preserve">who will seek advice and work together to follow the procedures in this policy. </w:t>
      </w:r>
    </w:p>
    <w:p w14:paraId="1EBD748E" w14:textId="55D1C16C" w:rsidR="00F92670" w:rsidRPr="00475892" w:rsidRDefault="00F92670" w:rsidP="00F92670">
      <w:pPr>
        <w:pStyle w:val="NormalWeb"/>
        <w:rPr>
          <w:rFonts w:ascii="Futura Lt BT" w:hAnsi="Futura Lt BT" w:cs="ArialMT"/>
          <w:sz w:val="22"/>
          <w:szCs w:val="22"/>
        </w:rPr>
      </w:pPr>
      <w:r w:rsidRPr="00475892">
        <w:rPr>
          <w:rFonts w:ascii="Futura Lt BT" w:hAnsi="Futura Lt BT" w:cs="ArialMT"/>
          <w:sz w:val="22"/>
          <w:szCs w:val="22"/>
        </w:rPr>
        <w:t>If the allegation m</w:t>
      </w:r>
      <w:r>
        <w:rPr>
          <w:rFonts w:ascii="Futura Lt BT" w:hAnsi="Futura Lt BT" w:cs="ArialMT"/>
          <w:sz w:val="22"/>
          <w:szCs w:val="22"/>
        </w:rPr>
        <w:t>ade against a member of staff, freelancer or</w:t>
      </w:r>
      <w:r w:rsidRPr="00475892">
        <w:rPr>
          <w:rFonts w:ascii="Futura Lt BT" w:hAnsi="Futura Lt BT" w:cs="ArialMT"/>
          <w:sz w:val="22"/>
          <w:szCs w:val="22"/>
        </w:rPr>
        <w:t xml:space="preserve"> volunteer meets any of the following criteria RET will contact </w:t>
      </w:r>
      <w:r w:rsidRPr="008D40F0">
        <w:rPr>
          <w:rFonts w:ascii="Futura Lt BT" w:hAnsi="Futura Lt BT" w:cs="ArialMT"/>
          <w:sz w:val="22"/>
          <w:szCs w:val="22"/>
        </w:rPr>
        <w:t xml:space="preserve">the </w:t>
      </w:r>
      <w:r w:rsidR="7CD2F554" w:rsidRPr="008D40F0">
        <w:rPr>
          <w:rFonts w:ascii="Futura Lt BT" w:hAnsi="Futura Lt BT" w:cs="ArialMT"/>
          <w:sz w:val="22"/>
          <w:szCs w:val="22"/>
        </w:rPr>
        <w:t>MCC</w:t>
      </w:r>
      <w:r w:rsidRPr="008D40F0">
        <w:rPr>
          <w:rFonts w:ascii="Futura Lt BT" w:hAnsi="Futura Lt BT" w:cs="ArialMT"/>
          <w:sz w:val="22"/>
          <w:szCs w:val="22"/>
        </w:rPr>
        <w:t xml:space="preserve"> Designated Officer (</w:t>
      </w:r>
      <w:r w:rsidR="7CD2F554" w:rsidRPr="008D40F0">
        <w:rPr>
          <w:rFonts w:ascii="Futura Lt BT" w:hAnsi="Futura Lt BT" w:cs="ArialMT"/>
          <w:sz w:val="22"/>
          <w:szCs w:val="22"/>
        </w:rPr>
        <w:t xml:space="preserve">formerly known as the </w:t>
      </w:r>
      <w:r w:rsidRPr="008D40F0">
        <w:rPr>
          <w:rFonts w:ascii="Futura Lt BT" w:hAnsi="Futura Lt BT" w:cs="ArialMT"/>
          <w:sz w:val="22"/>
          <w:szCs w:val="22"/>
        </w:rPr>
        <w:t>LADO</w:t>
      </w:r>
      <w:r w:rsidR="7CD2F554" w:rsidRPr="008D40F0">
        <w:rPr>
          <w:rFonts w:ascii="Futura Lt BT" w:hAnsi="Futura Lt BT" w:cs="ArialMT"/>
          <w:sz w:val="22"/>
          <w:szCs w:val="22"/>
        </w:rPr>
        <w:t>)</w:t>
      </w:r>
    </w:p>
    <w:p w14:paraId="652D3BE8" w14:textId="35BA4C77" w:rsidR="00F92670" w:rsidRPr="00475892" w:rsidRDefault="00F92670" w:rsidP="00F92670">
      <w:pPr>
        <w:pStyle w:val="NormalWeb"/>
        <w:numPr>
          <w:ilvl w:val="0"/>
          <w:numId w:val="7"/>
        </w:numPr>
        <w:rPr>
          <w:rFonts w:ascii="Futura Lt BT" w:hAnsi="Futura Lt BT"/>
          <w:sz w:val="22"/>
          <w:szCs w:val="22"/>
        </w:rPr>
      </w:pPr>
      <w:r w:rsidRPr="00475892">
        <w:rPr>
          <w:rFonts w:ascii="Futura Lt BT" w:hAnsi="Futura Lt BT" w:cs="ArialMT"/>
          <w:sz w:val="22"/>
          <w:szCs w:val="22"/>
        </w:rPr>
        <w:t>Behaved in a way that has har</w:t>
      </w:r>
      <w:r>
        <w:rPr>
          <w:rFonts w:ascii="Futura Lt BT" w:hAnsi="Futura Lt BT" w:cs="ArialMT"/>
          <w:sz w:val="22"/>
          <w:szCs w:val="22"/>
        </w:rPr>
        <w:t xml:space="preserve">med or may harm a child / </w:t>
      </w:r>
      <w:r w:rsidRPr="00475892">
        <w:rPr>
          <w:rFonts w:ascii="Futura Lt BT" w:hAnsi="Futura Lt BT" w:cs="ArialMT"/>
          <w:sz w:val="22"/>
          <w:szCs w:val="22"/>
        </w:rPr>
        <w:t>adult</w:t>
      </w:r>
    </w:p>
    <w:p w14:paraId="136028B2" w14:textId="08DC3A3E" w:rsidR="00F92670" w:rsidRPr="00475892" w:rsidRDefault="00F92670" w:rsidP="00F92670">
      <w:pPr>
        <w:pStyle w:val="NormalWeb"/>
        <w:numPr>
          <w:ilvl w:val="0"/>
          <w:numId w:val="7"/>
        </w:numPr>
        <w:rPr>
          <w:rFonts w:ascii="Futura Lt BT" w:hAnsi="Futura Lt BT"/>
          <w:sz w:val="22"/>
          <w:szCs w:val="22"/>
        </w:rPr>
      </w:pPr>
      <w:r w:rsidRPr="00475892">
        <w:rPr>
          <w:rFonts w:ascii="Futura Lt BT" w:hAnsi="Futura Lt BT" w:cs="ArialMT"/>
          <w:sz w:val="22"/>
          <w:szCs w:val="22"/>
        </w:rPr>
        <w:t>Possibly committed a criminal of</w:t>
      </w:r>
      <w:r>
        <w:rPr>
          <w:rFonts w:ascii="Futura Lt BT" w:hAnsi="Futura Lt BT" w:cs="ArialMT"/>
          <w:sz w:val="22"/>
          <w:szCs w:val="22"/>
        </w:rPr>
        <w:t xml:space="preserve">fence against, or related to a child </w:t>
      </w:r>
      <w:r w:rsidRPr="00475892">
        <w:rPr>
          <w:rFonts w:ascii="Futura Lt BT" w:hAnsi="Futura Lt BT" w:cs="ArialMT"/>
          <w:sz w:val="22"/>
          <w:szCs w:val="22"/>
        </w:rPr>
        <w:t>/ adult</w:t>
      </w:r>
    </w:p>
    <w:p w14:paraId="6B060057" w14:textId="46E68FDF" w:rsidR="00F92670" w:rsidRPr="00475892" w:rsidRDefault="00F92670" w:rsidP="00F92670">
      <w:pPr>
        <w:pStyle w:val="NormalWeb"/>
        <w:numPr>
          <w:ilvl w:val="0"/>
          <w:numId w:val="7"/>
        </w:numPr>
        <w:rPr>
          <w:rFonts w:ascii="Futura Lt BT" w:hAnsi="Futura Lt BT"/>
          <w:sz w:val="22"/>
          <w:szCs w:val="22"/>
        </w:rPr>
      </w:pPr>
      <w:r>
        <w:rPr>
          <w:rFonts w:ascii="Futura Lt BT" w:hAnsi="Futura Lt BT" w:cs="ArialMT"/>
          <w:sz w:val="22"/>
          <w:szCs w:val="22"/>
        </w:rPr>
        <w:t>Behaved towards a child (ren</w:t>
      </w:r>
      <w:r w:rsidRPr="00475892">
        <w:rPr>
          <w:rFonts w:ascii="Futura Lt BT" w:hAnsi="Futura Lt BT" w:cs="ArialMT"/>
          <w:sz w:val="22"/>
          <w:szCs w:val="22"/>
        </w:rPr>
        <w:t xml:space="preserve">) / adult(s) in a way that indicates s/he is unsuitable to work with </w:t>
      </w:r>
      <w:r>
        <w:rPr>
          <w:rFonts w:ascii="Futura Lt BT" w:hAnsi="Futura Lt BT" w:cs="ArialMT"/>
          <w:sz w:val="22"/>
          <w:szCs w:val="22"/>
        </w:rPr>
        <w:t>children</w:t>
      </w:r>
      <w:r w:rsidRPr="00475892">
        <w:rPr>
          <w:rFonts w:ascii="Futura Lt BT" w:hAnsi="Futura Lt BT" w:cs="ArialMT"/>
          <w:sz w:val="22"/>
          <w:szCs w:val="22"/>
        </w:rPr>
        <w:t xml:space="preserve"> / adult</w:t>
      </w:r>
      <w:r w:rsidR="00215B0F">
        <w:rPr>
          <w:rFonts w:ascii="Futura Lt BT" w:hAnsi="Futura Lt BT" w:cs="ArialMT"/>
          <w:sz w:val="22"/>
          <w:szCs w:val="22"/>
        </w:rPr>
        <w:t xml:space="preserve"> at risk</w:t>
      </w:r>
    </w:p>
    <w:p w14:paraId="6047F4FA" w14:textId="3D5C8633" w:rsidR="00F92670" w:rsidRPr="00475892" w:rsidRDefault="00F92670" w:rsidP="00F92670">
      <w:pPr>
        <w:pStyle w:val="NormalWeb"/>
        <w:spacing w:before="0" w:beforeAutospacing="0" w:after="0" w:afterAutospacing="0"/>
        <w:rPr>
          <w:rFonts w:ascii="Futura Lt BT" w:hAnsi="Futura Lt BT" w:cs="ArialMT"/>
          <w:sz w:val="22"/>
          <w:szCs w:val="22"/>
        </w:rPr>
      </w:pPr>
      <w:r w:rsidRPr="00475892">
        <w:rPr>
          <w:rFonts w:ascii="Futura Lt BT" w:hAnsi="Futura Lt BT" w:cs="ArialMT"/>
          <w:sz w:val="22"/>
          <w:szCs w:val="22"/>
        </w:rPr>
        <w:t xml:space="preserve">The </w:t>
      </w:r>
      <w:r w:rsidR="1598C697" w:rsidRPr="30666640">
        <w:rPr>
          <w:rFonts w:ascii="Futura Lt BT" w:hAnsi="Futura Lt BT" w:cs="ArialMT"/>
          <w:sz w:val="22"/>
          <w:szCs w:val="22"/>
        </w:rPr>
        <w:t>MCC Designated Officer</w:t>
      </w:r>
      <w:r w:rsidRPr="00475892">
        <w:rPr>
          <w:rFonts w:ascii="Futura Lt BT" w:hAnsi="Futura Lt BT" w:cs="ArialMT"/>
          <w:sz w:val="22"/>
          <w:szCs w:val="22"/>
        </w:rPr>
        <w:t xml:space="preserve"> is responsible for:</w:t>
      </w:r>
      <w:r>
        <w:br/>
      </w:r>
      <w:r w:rsidRPr="00475892">
        <w:rPr>
          <w:rFonts w:ascii="Futura Lt BT" w:hAnsi="Futura Lt BT" w:cs="ArialMT"/>
          <w:sz w:val="22"/>
          <w:szCs w:val="22"/>
        </w:rPr>
        <w:t>Providing advice and liaison</w:t>
      </w:r>
      <w:r>
        <w:br/>
      </w:r>
      <w:r w:rsidRPr="00475892">
        <w:rPr>
          <w:rFonts w:ascii="Futura Lt BT" w:hAnsi="Futura Lt BT" w:cs="ArialMT"/>
          <w:sz w:val="22"/>
          <w:szCs w:val="22"/>
        </w:rPr>
        <w:lastRenderedPageBreak/>
        <w:t>Monitoring the progress of each case</w:t>
      </w:r>
      <w:r>
        <w:br/>
      </w:r>
      <w:r w:rsidRPr="00475892">
        <w:rPr>
          <w:rFonts w:ascii="Futura Lt BT" w:hAnsi="Futura Lt BT" w:cs="ArialMT"/>
          <w:sz w:val="22"/>
          <w:szCs w:val="22"/>
        </w:rPr>
        <w:t xml:space="preserve">Ensuring that cases are dealt with as quickly as possible </w:t>
      </w:r>
    </w:p>
    <w:p w14:paraId="438DFFE6" w14:textId="77777777" w:rsidR="00F92670" w:rsidRPr="00475892" w:rsidRDefault="00F92670" w:rsidP="00F92670">
      <w:pPr>
        <w:pStyle w:val="NormalWeb"/>
        <w:spacing w:before="0" w:beforeAutospacing="0" w:after="0" w:afterAutospacing="0"/>
        <w:rPr>
          <w:rFonts w:ascii="Futura Lt BT" w:hAnsi="Futura Lt BT" w:cs="ArialMT"/>
          <w:sz w:val="22"/>
          <w:szCs w:val="22"/>
        </w:rPr>
      </w:pPr>
      <w:r w:rsidRPr="00475892">
        <w:rPr>
          <w:rFonts w:ascii="Futura Lt BT" w:hAnsi="Futura Lt BT" w:cs="ArialMT"/>
          <w:sz w:val="22"/>
          <w:szCs w:val="22"/>
        </w:rPr>
        <w:t xml:space="preserve">Ensuring the process is fair and thorough </w:t>
      </w:r>
    </w:p>
    <w:p w14:paraId="04E7CB9F" w14:textId="798D853F" w:rsidR="00B457C4" w:rsidRDefault="00F92670" w:rsidP="00B457C4">
      <w:pPr>
        <w:pStyle w:val="NormalWeb"/>
        <w:rPr>
          <w:rFonts w:ascii="Futura Lt BT" w:hAnsi="Futura Lt BT"/>
          <w:sz w:val="22"/>
          <w:szCs w:val="22"/>
        </w:rPr>
      </w:pPr>
      <w:r w:rsidRPr="00475892">
        <w:rPr>
          <w:rFonts w:ascii="Futura Lt BT" w:hAnsi="Futura Lt BT" w:cs="ArialMT"/>
          <w:sz w:val="22"/>
          <w:szCs w:val="22"/>
        </w:rPr>
        <w:t xml:space="preserve">The </w:t>
      </w:r>
      <w:r w:rsidR="02AA539A" w:rsidRPr="30666640">
        <w:rPr>
          <w:rFonts w:ascii="Futura Lt BT" w:hAnsi="Futura Lt BT" w:cs="ArialMT"/>
          <w:sz w:val="22"/>
          <w:szCs w:val="22"/>
        </w:rPr>
        <w:t>MCC Designated Officer</w:t>
      </w:r>
      <w:r w:rsidRPr="00475892">
        <w:rPr>
          <w:rFonts w:ascii="Futura Lt BT" w:hAnsi="Futura Lt BT" w:cs="ArialMT"/>
          <w:sz w:val="22"/>
          <w:szCs w:val="22"/>
        </w:rPr>
        <w:t xml:space="preserve"> will also advise RET on what, if anything, may be shared with the person who is subject to an allegation. They should decide, in consultation with the police or other relevant agencies, what may be shared in situations that may possibly lead to a criminal investigation. </w:t>
      </w:r>
    </w:p>
    <w:p w14:paraId="2243762B" w14:textId="3E229611" w:rsidR="00F92670" w:rsidRPr="00B457C4" w:rsidRDefault="00F92670" w:rsidP="00B457C4">
      <w:pPr>
        <w:pStyle w:val="NormalWeb"/>
        <w:rPr>
          <w:rFonts w:ascii="Futura Lt BT" w:hAnsi="Futura Lt BT"/>
          <w:sz w:val="22"/>
          <w:szCs w:val="22"/>
        </w:rPr>
      </w:pPr>
      <w:r w:rsidRPr="00B457C4">
        <w:rPr>
          <w:rFonts w:ascii="Futura Lt BT" w:hAnsi="Futura Lt BT" w:cs="ArialMT"/>
          <w:sz w:val="22"/>
          <w:szCs w:val="22"/>
        </w:rPr>
        <w:t>Where there is a complaint against a member of staff there may be up to three types of investigation, dependent on the nature of the concern:</w:t>
      </w:r>
    </w:p>
    <w:p w14:paraId="0DF68110" w14:textId="77777777" w:rsidR="00685237" w:rsidRPr="00B457C4" w:rsidRDefault="00F92670" w:rsidP="00685237">
      <w:pPr>
        <w:pStyle w:val="NormalWeb"/>
        <w:numPr>
          <w:ilvl w:val="0"/>
          <w:numId w:val="1"/>
        </w:numPr>
        <w:rPr>
          <w:rFonts w:ascii="Futura Lt BT" w:eastAsiaTheme="minorEastAsia" w:hAnsi="Futura Lt BT" w:cstheme="minorBidi"/>
          <w:sz w:val="22"/>
          <w:szCs w:val="22"/>
        </w:rPr>
      </w:pPr>
      <w:r w:rsidRPr="00B457C4">
        <w:rPr>
          <w:rFonts w:ascii="Futura Lt BT" w:hAnsi="Futura Lt BT" w:cs="ArialMT"/>
          <w:sz w:val="22"/>
          <w:szCs w:val="22"/>
        </w:rPr>
        <w:t>A criminal investigation by the police</w:t>
      </w:r>
    </w:p>
    <w:p w14:paraId="2ABF98CF" w14:textId="77777777" w:rsidR="00B457C4" w:rsidRPr="00B457C4" w:rsidRDefault="00F92670" w:rsidP="00685237">
      <w:pPr>
        <w:pStyle w:val="NormalWeb"/>
        <w:numPr>
          <w:ilvl w:val="0"/>
          <w:numId w:val="1"/>
        </w:numPr>
        <w:rPr>
          <w:rFonts w:ascii="Futura Lt BT" w:eastAsiaTheme="minorEastAsia" w:hAnsi="Futura Lt BT" w:cstheme="minorBidi"/>
          <w:sz w:val="22"/>
          <w:szCs w:val="22"/>
        </w:rPr>
      </w:pPr>
      <w:r w:rsidRPr="00B457C4">
        <w:rPr>
          <w:rFonts w:ascii="Futura Lt BT" w:hAnsi="Futura Lt BT" w:cs="ArialMT"/>
          <w:sz w:val="22"/>
          <w:szCs w:val="22"/>
        </w:rPr>
        <w:t>A child protection investigation by Children’s Services</w:t>
      </w:r>
    </w:p>
    <w:p w14:paraId="11190952" w14:textId="559E08AC" w:rsidR="00F92670" w:rsidRPr="00B457C4" w:rsidRDefault="00F92670" w:rsidP="00685237">
      <w:pPr>
        <w:pStyle w:val="NormalWeb"/>
        <w:numPr>
          <w:ilvl w:val="0"/>
          <w:numId w:val="1"/>
        </w:numPr>
        <w:rPr>
          <w:rFonts w:ascii="Futura Lt BT" w:eastAsiaTheme="minorEastAsia" w:hAnsi="Futura Lt BT" w:cstheme="minorBidi"/>
          <w:sz w:val="22"/>
          <w:szCs w:val="22"/>
        </w:rPr>
      </w:pPr>
      <w:r w:rsidRPr="00B457C4">
        <w:rPr>
          <w:rFonts w:ascii="Futura Lt BT" w:hAnsi="Futura Lt BT" w:cs="ArialMT"/>
          <w:sz w:val="22"/>
          <w:szCs w:val="22"/>
        </w:rPr>
        <w:t xml:space="preserve">A disciplinary or misconduct investigation by RET </w:t>
      </w:r>
    </w:p>
    <w:p w14:paraId="08873D06" w14:textId="0497FD9E" w:rsidR="00F92670" w:rsidRPr="00B457C4" w:rsidRDefault="00F92670" w:rsidP="00F92670">
      <w:pPr>
        <w:pStyle w:val="NormalWeb"/>
        <w:rPr>
          <w:rFonts w:ascii="Futura Lt BT" w:hAnsi="Futura Lt BT"/>
          <w:sz w:val="22"/>
          <w:szCs w:val="22"/>
        </w:rPr>
      </w:pPr>
      <w:r w:rsidRPr="00B457C4">
        <w:rPr>
          <w:rFonts w:ascii="Futura Lt BT" w:hAnsi="Futura Lt BT" w:cs="ArialMT"/>
          <w:sz w:val="22"/>
          <w:szCs w:val="22"/>
        </w:rPr>
        <w:t xml:space="preserve">The results of the police and child protection investigation may well influence and inform the disciplinary investigation, </w:t>
      </w:r>
      <w:r w:rsidR="660F1FB9" w:rsidRPr="00B457C4">
        <w:rPr>
          <w:rFonts w:ascii="Futura Lt BT" w:hAnsi="Futura Lt BT" w:cs="ArialMT"/>
          <w:sz w:val="22"/>
          <w:szCs w:val="22"/>
        </w:rPr>
        <w:t xml:space="preserve">and </w:t>
      </w:r>
      <w:r w:rsidRPr="00B457C4">
        <w:rPr>
          <w:rFonts w:ascii="Futura Lt BT" w:hAnsi="Futura Lt BT" w:cs="ArialMT"/>
          <w:sz w:val="22"/>
          <w:szCs w:val="22"/>
        </w:rPr>
        <w:t>all available information will be used to reach a decision. Disciplinary and appeals procedures are outlined in the Company Handbook.</w:t>
      </w:r>
    </w:p>
    <w:p w14:paraId="7C47FEF0" w14:textId="5AE6E4E9" w:rsidR="00EB3566" w:rsidRDefault="00EB3566" w:rsidP="00F92670"/>
    <w:sectPr w:rsidR="00EB356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56D86" w14:textId="77777777" w:rsidR="001A0499" w:rsidRDefault="001A0499" w:rsidP="00B16E0B">
      <w:pPr>
        <w:spacing w:after="0" w:line="240" w:lineRule="auto"/>
      </w:pPr>
      <w:r>
        <w:separator/>
      </w:r>
    </w:p>
  </w:endnote>
  <w:endnote w:type="continuationSeparator" w:id="0">
    <w:p w14:paraId="17610B40" w14:textId="77777777" w:rsidR="001A0499" w:rsidRDefault="001A0499" w:rsidP="00B16E0B">
      <w:pPr>
        <w:spacing w:after="0" w:line="240" w:lineRule="auto"/>
      </w:pPr>
      <w:r>
        <w:continuationSeparator/>
      </w:r>
    </w:p>
  </w:endnote>
  <w:endnote w:type="continuationNotice" w:id="1">
    <w:p w14:paraId="77B928CA" w14:textId="77777777" w:rsidR="001A0499" w:rsidRDefault="001A04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Lt BT">
    <w:panose1 w:val="020B0402020204020303"/>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rialMT">
    <w:altName w:val="MS Gothic"/>
    <w:charset w:val="00"/>
    <w:family w:val="auto"/>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0652746"/>
      <w:docPartObj>
        <w:docPartGallery w:val="Page Numbers (Bottom of Page)"/>
        <w:docPartUnique/>
      </w:docPartObj>
    </w:sdtPr>
    <w:sdtContent>
      <w:p w14:paraId="5C1960EE" w14:textId="77777777" w:rsidR="00EF3BAB" w:rsidRDefault="00EF3BAB" w:rsidP="00EF3B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54A88365" w14:textId="77777777" w:rsidR="00EF3BAB" w:rsidRPr="008B7ED4" w:rsidRDefault="00EF3BAB" w:rsidP="00EF3BAB">
    <w:pPr>
      <w:tabs>
        <w:tab w:val="left" w:pos="210"/>
        <w:tab w:val="center" w:pos="4680"/>
        <w:tab w:val="right" w:pos="9360"/>
      </w:tabs>
      <w:spacing w:after="0" w:line="240" w:lineRule="auto"/>
      <w:rPr>
        <w:sz w:val="24"/>
        <w:szCs w:val="24"/>
      </w:rPr>
    </w:pPr>
  </w:p>
  <w:p w14:paraId="69532475" w14:textId="4B3FD267" w:rsidR="00DB4A60" w:rsidRPr="000314C7" w:rsidRDefault="21DEFBA7" w:rsidP="21DEFBA7">
    <w:pPr>
      <w:spacing w:after="0" w:line="240" w:lineRule="auto"/>
      <w:rPr>
        <w:sz w:val="24"/>
        <w:szCs w:val="24"/>
      </w:rPr>
    </w:pPr>
    <w:r w:rsidRPr="21DEFBA7">
      <w:rPr>
        <w:rFonts w:ascii="Gill Sans MT" w:eastAsia="Gill Sans MT" w:hAnsi="Gill Sans MT" w:cs="Gill Sans MT"/>
        <w:color w:val="000000" w:themeColor="text1"/>
        <w:sz w:val="16"/>
        <w:szCs w:val="16"/>
      </w:rPr>
      <w:t xml:space="preserve">   Staff: Recruitment, Training &amp; Allegations Against RET Staff                                     </w:t>
    </w:r>
    <w:r w:rsidR="000622EC">
      <w:rPr>
        <w:rFonts w:ascii="Gill Sans MT" w:eastAsia="Gill Sans MT" w:hAnsi="Gill Sans MT" w:cs="Gill Sans MT"/>
        <w:color w:val="000000" w:themeColor="text1"/>
        <w:sz w:val="16"/>
        <w:szCs w:val="16"/>
      </w:rPr>
      <w:tab/>
    </w:r>
    <w:r w:rsidR="000622EC">
      <w:rPr>
        <w:rFonts w:ascii="Gill Sans MT" w:eastAsia="Gill Sans MT" w:hAnsi="Gill Sans MT" w:cs="Gill Sans MT"/>
        <w:color w:val="000000" w:themeColor="text1"/>
        <w:sz w:val="16"/>
        <w:szCs w:val="16"/>
      </w:rPr>
      <w:tab/>
    </w:r>
    <w:r w:rsidR="000622EC">
      <w:rPr>
        <w:rFonts w:ascii="Gill Sans MT" w:eastAsia="Gill Sans MT" w:hAnsi="Gill Sans MT" w:cs="Gill Sans MT"/>
        <w:color w:val="000000" w:themeColor="text1"/>
        <w:sz w:val="16"/>
        <w:szCs w:val="16"/>
      </w:rPr>
      <w:tab/>
    </w:r>
    <w:r w:rsidRPr="21DEFBA7">
      <w:rPr>
        <w:rFonts w:ascii="Gill Sans MT" w:eastAsia="Gill Sans MT" w:hAnsi="Gill Sans MT" w:cs="Gill Sans MT"/>
        <w:color w:val="000000" w:themeColor="text1"/>
        <w:sz w:val="16"/>
        <w:szCs w:val="16"/>
      </w:rPr>
      <w:t xml:space="preserve"> Release:</w:t>
    </w:r>
    <w:r w:rsidR="000622EC">
      <w:rPr>
        <w:rFonts w:ascii="Gill Sans MT" w:eastAsia="Gill Sans MT" w:hAnsi="Gill Sans MT" w:cs="Gill Sans MT"/>
        <w:color w:val="000000" w:themeColor="text1"/>
        <w:sz w:val="16"/>
        <w:szCs w:val="16"/>
      </w:rPr>
      <w:t xml:space="preserve"> April 2026</w:t>
    </w:r>
  </w:p>
  <w:p w14:paraId="0D48AE8D" w14:textId="0D1B8A10" w:rsidR="00DB4A60" w:rsidRPr="000314C7" w:rsidRDefault="21DEFBA7" w:rsidP="000314C7">
    <w:pPr>
      <w:spacing w:after="0" w:line="240" w:lineRule="auto"/>
      <w:rPr>
        <w:sz w:val="24"/>
        <w:szCs w:val="24"/>
      </w:rPr>
    </w:pPr>
    <w:r w:rsidRPr="21DEFBA7">
      <w:rPr>
        <w:rFonts w:ascii="Gill Sans MT" w:eastAsia="Gill Sans MT" w:hAnsi="Gill Sans MT" w:cs="Gill Sans MT"/>
        <w:color w:val="000000" w:themeColor="text1"/>
        <w:sz w:val="16"/>
        <w:szCs w:val="16"/>
      </w:rPr>
      <w:t xml:space="preserve">                                                                                                                                  </w:t>
    </w:r>
    <w:r w:rsidR="000622EC">
      <w:rPr>
        <w:rFonts w:ascii="Gill Sans MT" w:eastAsia="Gill Sans MT" w:hAnsi="Gill Sans MT" w:cs="Gill Sans MT"/>
        <w:color w:val="000000" w:themeColor="text1"/>
        <w:sz w:val="16"/>
        <w:szCs w:val="16"/>
      </w:rPr>
      <w:tab/>
    </w:r>
    <w:r w:rsidR="000622EC">
      <w:rPr>
        <w:rFonts w:ascii="Gill Sans MT" w:eastAsia="Gill Sans MT" w:hAnsi="Gill Sans MT" w:cs="Gill Sans MT"/>
        <w:color w:val="000000" w:themeColor="text1"/>
        <w:sz w:val="16"/>
        <w:szCs w:val="16"/>
      </w:rPr>
      <w:tab/>
    </w:r>
    <w:r w:rsidRPr="21DEFBA7">
      <w:rPr>
        <w:rFonts w:ascii="Gill Sans MT" w:eastAsia="Gill Sans MT" w:hAnsi="Gill Sans MT" w:cs="Gill Sans MT"/>
        <w:color w:val="000000" w:themeColor="text1"/>
        <w:sz w:val="16"/>
        <w:szCs w:val="16"/>
      </w:rPr>
      <w:t xml:space="preserve">  Distribution: All staff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F55D4" w14:textId="77777777" w:rsidR="001A0499" w:rsidRDefault="001A0499" w:rsidP="00B16E0B">
      <w:pPr>
        <w:spacing w:after="0" w:line="240" w:lineRule="auto"/>
      </w:pPr>
      <w:r>
        <w:separator/>
      </w:r>
    </w:p>
  </w:footnote>
  <w:footnote w:type="continuationSeparator" w:id="0">
    <w:p w14:paraId="7385E993" w14:textId="77777777" w:rsidR="001A0499" w:rsidRDefault="001A0499" w:rsidP="00B16E0B">
      <w:pPr>
        <w:spacing w:after="0" w:line="240" w:lineRule="auto"/>
      </w:pPr>
      <w:r>
        <w:continuationSeparator/>
      </w:r>
    </w:p>
  </w:footnote>
  <w:footnote w:type="continuationNotice" w:id="1">
    <w:p w14:paraId="0FCEC221" w14:textId="77777777" w:rsidR="001A0499" w:rsidRDefault="001A04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B3F4D" w14:textId="23530268" w:rsidR="00B16E0B" w:rsidRDefault="00F9053B">
    <w:pPr>
      <w:pStyle w:val="Header"/>
    </w:pPr>
    <w:r>
      <w:rPr>
        <w:noProof/>
      </w:rPr>
      <w:drawing>
        <wp:anchor distT="0" distB="0" distL="114300" distR="114300" simplePos="0" relativeHeight="251660288" behindDoc="0" locked="0" layoutInCell="1" allowOverlap="1" wp14:anchorId="306FB041" wp14:editId="6093260D">
          <wp:simplePos x="0" y="0"/>
          <wp:positionH relativeFrom="column">
            <wp:posOffset>5499100</wp:posOffset>
          </wp:positionH>
          <wp:positionV relativeFrom="paragraph">
            <wp:posOffset>-173355</wp:posOffset>
          </wp:positionV>
          <wp:extent cx="821055" cy="819150"/>
          <wp:effectExtent l="0" t="0" r="0" b="0"/>
          <wp:wrapTopAndBottom/>
          <wp:docPr id="3" name="Picture 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1055" cy="819150"/>
                  </a:xfrm>
                  <a:prstGeom prst="rect">
                    <a:avLst/>
                  </a:prstGeom>
                  <a:noFill/>
                </pic:spPr>
              </pic:pic>
            </a:graphicData>
          </a:graphic>
          <wp14:sizeRelH relativeFrom="margin">
            <wp14:pctWidth>0</wp14:pctWidth>
          </wp14:sizeRelH>
          <wp14:sizeRelV relativeFrom="margin">
            <wp14:pctHeight>0</wp14:pctHeight>
          </wp14:sizeRelV>
        </wp:anchor>
      </w:drawing>
    </w:r>
  </w:p>
  <w:p w14:paraId="33E9EE2C" w14:textId="77777777" w:rsidR="00B16E0B" w:rsidRDefault="00B16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50042"/>
    <w:multiLevelType w:val="hybridMultilevel"/>
    <w:tmpl w:val="EB8C1954"/>
    <w:lvl w:ilvl="0" w:tplc="F44458E6">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6912CD"/>
    <w:multiLevelType w:val="hybridMultilevel"/>
    <w:tmpl w:val="E1982E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A35711"/>
    <w:multiLevelType w:val="hybridMultilevel"/>
    <w:tmpl w:val="E3A4C93A"/>
    <w:lvl w:ilvl="0" w:tplc="61D463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6B65DEF"/>
    <w:multiLevelType w:val="hybridMultilevel"/>
    <w:tmpl w:val="A29CC49A"/>
    <w:lvl w:ilvl="0" w:tplc="61D463B8">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9E2D5C"/>
    <w:multiLevelType w:val="hybridMultilevel"/>
    <w:tmpl w:val="9FB46A9C"/>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5" w15:restartNumberingAfterBreak="0">
    <w:nsid w:val="2BF04C7F"/>
    <w:multiLevelType w:val="hybridMultilevel"/>
    <w:tmpl w:val="B66E1B5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89E422C"/>
    <w:multiLevelType w:val="hybridMultilevel"/>
    <w:tmpl w:val="A5C88A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4663CDB"/>
    <w:multiLevelType w:val="hybridMultilevel"/>
    <w:tmpl w:val="CDA83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182397"/>
    <w:multiLevelType w:val="hybridMultilevel"/>
    <w:tmpl w:val="3B34AA24"/>
    <w:lvl w:ilvl="0" w:tplc="D4287A16">
      <w:start w:val="1"/>
      <w:numFmt w:val="decimal"/>
      <w:lvlText w:val="%1."/>
      <w:lvlJc w:val="left"/>
      <w:pPr>
        <w:ind w:left="720" w:hanging="360"/>
      </w:pPr>
    </w:lvl>
    <w:lvl w:ilvl="1" w:tplc="27288E16">
      <w:start w:val="1"/>
      <w:numFmt w:val="lowerLetter"/>
      <w:lvlText w:val="%2."/>
      <w:lvlJc w:val="left"/>
      <w:pPr>
        <w:ind w:left="1440" w:hanging="360"/>
      </w:pPr>
    </w:lvl>
    <w:lvl w:ilvl="2" w:tplc="4AC6FA14">
      <w:start w:val="1"/>
      <w:numFmt w:val="lowerRoman"/>
      <w:lvlText w:val="%3."/>
      <w:lvlJc w:val="right"/>
      <w:pPr>
        <w:ind w:left="2160" w:hanging="180"/>
      </w:pPr>
    </w:lvl>
    <w:lvl w:ilvl="3" w:tplc="79B23FBE">
      <w:start w:val="1"/>
      <w:numFmt w:val="decimal"/>
      <w:lvlText w:val="%4."/>
      <w:lvlJc w:val="left"/>
      <w:pPr>
        <w:ind w:left="2880" w:hanging="360"/>
      </w:pPr>
    </w:lvl>
    <w:lvl w:ilvl="4" w:tplc="B35EA720">
      <w:start w:val="1"/>
      <w:numFmt w:val="lowerLetter"/>
      <w:lvlText w:val="%5."/>
      <w:lvlJc w:val="left"/>
      <w:pPr>
        <w:ind w:left="3600" w:hanging="360"/>
      </w:pPr>
    </w:lvl>
    <w:lvl w:ilvl="5" w:tplc="E5905F08">
      <w:start w:val="1"/>
      <w:numFmt w:val="lowerRoman"/>
      <w:lvlText w:val="%6."/>
      <w:lvlJc w:val="right"/>
      <w:pPr>
        <w:ind w:left="4320" w:hanging="180"/>
      </w:pPr>
    </w:lvl>
    <w:lvl w:ilvl="6" w:tplc="1C6A6010">
      <w:start w:val="1"/>
      <w:numFmt w:val="decimal"/>
      <w:lvlText w:val="%7."/>
      <w:lvlJc w:val="left"/>
      <w:pPr>
        <w:ind w:left="5040" w:hanging="360"/>
      </w:pPr>
    </w:lvl>
    <w:lvl w:ilvl="7" w:tplc="DA22F146">
      <w:start w:val="1"/>
      <w:numFmt w:val="lowerLetter"/>
      <w:lvlText w:val="%8."/>
      <w:lvlJc w:val="left"/>
      <w:pPr>
        <w:ind w:left="5760" w:hanging="360"/>
      </w:pPr>
    </w:lvl>
    <w:lvl w:ilvl="8" w:tplc="CC4048F8">
      <w:start w:val="1"/>
      <w:numFmt w:val="lowerRoman"/>
      <w:lvlText w:val="%9."/>
      <w:lvlJc w:val="right"/>
      <w:pPr>
        <w:ind w:left="6480" w:hanging="180"/>
      </w:pPr>
    </w:lvl>
  </w:abstractNum>
  <w:abstractNum w:abstractNumId="9" w15:restartNumberingAfterBreak="0">
    <w:nsid w:val="5F870CFE"/>
    <w:multiLevelType w:val="hybridMultilevel"/>
    <w:tmpl w:val="96D4D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52554A"/>
    <w:multiLevelType w:val="hybridMultilevel"/>
    <w:tmpl w:val="85EC143A"/>
    <w:lvl w:ilvl="0" w:tplc="42E60310">
      <w:start w:val="1"/>
      <w:numFmt w:val="decimal"/>
      <w:lvlText w:val="%1."/>
      <w:lvlJc w:val="left"/>
      <w:pPr>
        <w:ind w:left="720" w:hanging="360"/>
      </w:pPr>
    </w:lvl>
    <w:lvl w:ilvl="1" w:tplc="CC8497FE">
      <w:start w:val="1"/>
      <w:numFmt w:val="lowerLetter"/>
      <w:lvlText w:val="%2."/>
      <w:lvlJc w:val="left"/>
      <w:pPr>
        <w:ind w:left="1440" w:hanging="360"/>
      </w:pPr>
    </w:lvl>
    <w:lvl w:ilvl="2" w:tplc="73505B94">
      <w:start w:val="1"/>
      <w:numFmt w:val="lowerRoman"/>
      <w:lvlText w:val="%3."/>
      <w:lvlJc w:val="right"/>
      <w:pPr>
        <w:ind w:left="2160" w:hanging="180"/>
      </w:pPr>
    </w:lvl>
    <w:lvl w:ilvl="3" w:tplc="CD946402">
      <w:start w:val="1"/>
      <w:numFmt w:val="decimal"/>
      <w:lvlText w:val="%4."/>
      <w:lvlJc w:val="left"/>
      <w:pPr>
        <w:ind w:left="2880" w:hanging="360"/>
      </w:pPr>
    </w:lvl>
    <w:lvl w:ilvl="4" w:tplc="13864D0C">
      <w:start w:val="1"/>
      <w:numFmt w:val="lowerLetter"/>
      <w:lvlText w:val="%5."/>
      <w:lvlJc w:val="left"/>
      <w:pPr>
        <w:ind w:left="3600" w:hanging="360"/>
      </w:pPr>
    </w:lvl>
    <w:lvl w:ilvl="5" w:tplc="5ABA0A80">
      <w:start w:val="1"/>
      <w:numFmt w:val="lowerRoman"/>
      <w:lvlText w:val="%6."/>
      <w:lvlJc w:val="right"/>
      <w:pPr>
        <w:ind w:left="4320" w:hanging="180"/>
      </w:pPr>
    </w:lvl>
    <w:lvl w:ilvl="6" w:tplc="3288DB40">
      <w:start w:val="1"/>
      <w:numFmt w:val="decimal"/>
      <w:lvlText w:val="%7."/>
      <w:lvlJc w:val="left"/>
      <w:pPr>
        <w:ind w:left="5040" w:hanging="360"/>
      </w:pPr>
    </w:lvl>
    <w:lvl w:ilvl="7" w:tplc="E38611C2">
      <w:start w:val="1"/>
      <w:numFmt w:val="lowerLetter"/>
      <w:lvlText w:val="%8."/>
      <w:lvlJc w:val="left"/>
      <w:pPr>
        <w:ind w:left="5760" w:hanging="360"/>
      </w:pPr>
    </w:lvl>
    <w:lvl w:ilvl="8" w:tplc="93BAD67C">
      <w:start w:val="1"/>
      <w:numFmt w:val="lowerRoman"/>
      <w:lvlText w:val="%9."/>
      <w:lvlJc w:val="right"/>
      <w:pPr>
        <w:ind w:left="6480" w:hanging="180"/>
      </w:pPr>
    </w:lvl>
  </w:abstractNum>
  <w:abstractNum w:abstractNumId="11" w15:restartNumberingAfterBreak="0">
    <w:nsid w:val="65D84A35"/>
    <w:multiLevelType w:val="hybridMultilevel"/>
    <w:tmpl w:val="08F62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9B1BEE"/>
    <w:multiLevelType w:val="hybridMultilevel"/>
    <w:tmpl w:val="52A2753C"/>
    <w:lvl w:ilvl="0" w:tplc="FB84BB34">
      <w:start w:val="1"/>
      <w:numFmt w:val="decimal"/>
      <w:lvlText w:val="%1."/>
      <w:lvlJc w:val="left"/>
      <w:pPr>
        <w:ind w:left="720" w:hanging="360"/>
      </w:pPr>
    </w:lvl>
    <w:lvl w:ilvl="1" w:tplc="3488C53E">
      <w:start w:val="1"/>
      <w:numFmt w:val="lowerLetter"/>
      <w:lvlText w:val="%2."/>
      <w:lvlJc w:val="left"/>
      <w:pPr>
        <w:ind w:left="1440" w:hanging="360"/>
      </w:pPr>
    </w:lvl>
    <w:lvl w:ilvl="2" w:tplc="752446C8">
      <w:start w:val="1"/>
      <w:numFmt w:val="lowerRoman"/>
      <w:lvlText w:val="%3."/>
      <w:lvlJc w:val="right"/>
      <w:pPr>
        <w:ind w:left="2160" w:hanging="180"/>
      </w:pPr>
    </w:lvl>
    <w:lvl w:ilvl="3" w:tplc="F6FA861C">
      <w:start w:val="1"/>
      <w:numFmt w:val="decimal"/>
      <w:lvlText w:val="%4."/>
      <w:lvlJc w:val="left"/>
      <w:pPr>
        <w:ind w:left="2880" w:hanging="360"/>
      </w:pPr>
    </w:lvl>
    <w:lvl w:ilvl="4" w:tplc="66A66C3A">
      <w:start w:val="1"/>
      <w:numFmt w:val="lowerLetter"/>
      <w:lvlText w:val="%5."/>
      <w:lvlJc w:val="left"/>
      <w:pPr>
        <w:ind w:left="3600" w:hanging="360"/>
      </w:pPr>
    </w:lvl>
    <w:lvl w:ilvl="5" w:tplc="4642CB18">
      <w:start w:val="1"/>
      <w:numFmt w:val="lowerRoman"/>
      <w:lvlText w:val="%6."/>
      <w:lvlJc w:val="right"/>
      <w:pPr>
        <w:ind w:left="4320" w:hanging="180"/>
      </w:pPr>
    </w:lvl>
    <w:lvl w:ilvl="6" w:tplc="D3A62360">
      <w:start w:val="1"/>
      <w:numFmt w:val="decimal"/>
      <w:lvlText w:val="%7."/>
      <w:lvlJc w:val="left"/>
      <w:pPr>
        <w:ind w:left="5040" w:hanging="360"/>
      </w:pPr>
    </w:lvl>
    <w:lvl w:ilvl="7" w:tplc="6C94E52E">
      <w:start w:val="1"/>
      <w:numFmt w:val="lowerLetter"/>
      <w:lvlText w:val="%8."/>
      <w:lvlJc w:val="left"/>
      <w:pPr>
        <w:ind w:left="5760" w:hanging="360"/>
      </w:pPr>
    </w:lvl>
    <w:lvl w:ilvl="8" w:tplc="9384CC2E">
      <w:start w:val="1"/>
      <w:numFmt w:val="lowerRoman"/>
      <w:lvlText w:val="%9."/>
      <w:lvlJc w:val="right"/>
      <w:pPr>
        <w:ind w:left="6480" w:hanging="180"/>
      </w:pPr>
    </w:lvl>
  </w:abstractNum>
  <w:num w:numId="1" w16cid:durableId="1196427677">
    <w:abstractNumId w:val="12"/>
  </w:num>
  <w:num w:numId="2" w16cid:durableId="2132094160">
    <w:abstractNumId w:val="8"/>
  </w:num>
  <w:num w:numId="3" w16cid:durableId="542451138">
    <w:abstractNumId w:val="10"/>
  </w:num>
  <w:num w:numId="4" w16cid:durableId="179246303">
    <w:abstractNumId w:val="7"/>
  </w:num>
  <w:num w:numId="5" w16cid:durableId="483132512">
    <w:abstractNumId w:val="4"/>
  </w:num>
  <w:num w:numId="6" w16cid:durableId="1232810100">
    <w:abstractNumId w:val="0"/>
  </w:num>
  <w:num w:numId="7" w16cid:durableId="1720208594">
    <w:abstractNumId w:val="11"/>
  </w:num>
  <w:num w:numId="8" w16cid:durableId="1898324021">
    <w:abstractNumId w:val="1"/>
  </w:num>
  <w:num w:numId="9" w16cid:durableId="1415931664">
    <w:abstractNumId w:val="2"/>
  </w:num>
  <w:num w:numId="10" w16cid:durableId="2042702772">
    <w:abstractNumId w:val="3"/>
  </w:num>
  <w:num w:numId="11" w16cid:durableId="746416453">
    <w:abstractNumId w:val="9"/>
  </w:num>
  <w:num w:numId="12" w16cid:durableId="1054542557">
    <w:abstractNumId w:val="5"/>
  </w:num>
  <w:num w:numId="13" w16cid:durableId="14963845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4AD"/>
    <w:rsid w:val="00016EB4"/>
    <w:rsid w:val="000314C7"/>
    <w:rsid w:val="000475D3"/>
    <w:rsid w:val="000622EC"/>
    <w:rsid w:val="0006499F"/>
    <w:rsid w:val="000A3E7B"/>
    <w:rsid w:val="000E69BD"/>
    <w:rsid w:val="001A0499"/>
    <w:rsid w:val="001D36A8"/>
    <w:rsid w:val="001E5E12"/>
    <w:rsid w:val="00215B0F"/>
    <w:rsid w:val="00224BFF"/>
    <w:rsid w:val="0023541F"/>
    <w:rsid w:val="00266A49"/>
    <w:rsid w:val="0027596D"/>
    <w:rsid w:val="002B342F"/>
    <w:rsid w:val="002B3E6B"/>
    <w:rsid w:val="002C1237"/>
    <w:rsid w:val="00327036"/>
    <w:rsid w:val="00351548"/>
    <w:rsid w:val="00351E42"/>
    <w:rsid w:val="003C2E51"/>
    <w:rsid w:val="003D1D9F"/>
    <w:rsid w:val="003D6C8C"/>
    <w:rsid w:val="0041410A"/>
    <w:rsid w:val="00425C8B"/>
    <w:rsid w:val="004474EB"/>
    <w:rsid w:val="005A66BD"/>
    <w:rsid w:val="005B5F6E"/>
    <w:rsid w:val="005D06DE"/>
    <w:rsid w:val="00653622"/>
    <w:rsid w:val="00657ACF"/>
    <w:rsid w:val="0066348A"/>
    <w:rsid w:val="00671AAF"/>
    <w:rsid w:val="00685237"/>
    <w:rsid w:val="006B0873"/>
    <w:rsid w:val="00707D54"/>
    <w:rsid w:val="00723733"/>
    <w:rsid w:val="0077020A"/>
    <w:rsid w:val="007B40EB"/>
    <w:rsid w:val="007D7EDB"/>
    <w:rsid w:val="008070A5"/>
    <w:rsid w:val="00824181"/>
    <w:rsid w:val="00833BD3"/>
    <w:rsid w:val="008B2D2C"/>
    <w:rsid w:val="008D40F0"/>
    <w:rsid w:val="008D68BC"/>
    <w:rsid w:val="00913E52"/>
    <w:rsid w:val="009147F3"/>
    <w:rsid w:val="00956893"/>
    <w:rsid w:val="00960818"/>
    <w:rsid w:val="00A22FD3"/>
    <w:rsid w:val="00A57DBE"/>
    <w:rsid w:val="00AC7F18"/>
    <w:rsid w:val="00B04419"/>
    <w:rsid w:val="00B16E0B"/>
    <w:rsid w:val="00B457C4"/>
    <w:rsid w:val="00B97DA1"/>
    <w:rsid w:val="00BA4167"/>
    <w:rsid w:val="00C11243"/>
    <w:rsid w:val="00C275E3"/>
    <w:rsid w:val="00C87EA8"/>
    <w:rsid w:val="00C90825"/>
    <w:rsid w:val="00CC5C06"/>
    <w:rsid w:val="00D20EDF"/>
    <w:rsid w:val="00D53E38"/>
    <w:rsid w:val="00D55233"/>
    <w:rsid w:val="00D84E4D"/>
    <w:rsid w:val="00DB4A60"/>
    <w:rsid w:val="00DD161B"/>
    <w:rsid w:val="00DE1558"/>
    <w:rsid w:val="00DE3E57"/>
    <w:rsid w:val="00E4615A"/>
    <w:rsid w:val="00E6656B"/>
    <w:rsid w:val="00EB3566"/>
    <w:rsid w:val="00EF3BAB"/>
    <w:rsid w:val="00F04C60"/>
    <w:rsid w:val="00F13E56"/>
    <w:rsid w:val="00F168BC"/>
    <w:rsid w:val="00F234AD"/>
    <w:rsid w:val="00F45CC8"/>
    <w:rsid w:val="00F71D7E"/>
    <w:rsid w:val="00F72836"/>
    <w:rsid w:val="00F9053B"/>
    <w:rsid w:val="00F92670"/>
    <w:rsid w:val="00FA343B"/>
    <w:rsid w:val="00FC55AB"/>
    <w:rsid w:val="00FD2972"/>
    <w:rsid w:val="02AA539A"/>
    <w:rsid w:val="077F8090"/>
    <w:rsid w:val="0FE6FC77"/>
    <w:rsid w:val="14DBE008"/>
    <w:rsid w:val="1598C697"/>
    <w:rsid w:val="1677B069"/>
    <w:rsid w:val="1BA3ADC0"/>
    <w:rsid w:val="1BE0B6BE"/>
    <w:rsid w:val="1DB45EB2"/>
    <w:rsid w:val="1FF8D566"/>
    <w:rsid w:val="21DEFBA7"/>
    <w:rsid w:val="2527C247"/>
    <w:rsid w:val="2AE11965"/>
    <w:rsid w:val="2BFEC80E"/>
    <w:rsid w:val="2D9A986F"/>
    <w:rsid w:val="30666640"/>
    <w:rsid w:val="30F03F29"/>
    <w:rsid w:val="31F7BC67"/>
    <w:rsid w:val="326E0992"/>
    <w:rsid w:val="44D75C39"/>
    <w:rsid w:val="461A071C"/>
    <w:rsid w:val="48D32346"/>
    <w:rsid w:val="4A88901B"/>
    <w:rsid w:val="4BD329EB"/>
    <w:rsid w:val="510BE674"/>
    <w:rsid w:val="535BC35F"/>
    <w:rsid w:val="54A8BBE5"/>
    <w:rsid w:val="5E166831"/>
    <w:rsid w:val="61F2A609"/>
    <w:rsid w:val="660F1FB9"/>
    <w:rsid w:val="6763EB82"/>
    <w:rsid w:val="69E26113"/>
    <w:rsid w:val="6A09A218"/>
    <w:rsid w:val="6D4142DA"/>
    <w:rsid w:val="6DFADE06"/>
    <w:rsid w:val="7556687C"/>
    <w:rsid w:val="7AD9D493"/>
    <w:rsid w:val="7CD2F554"/>
    <w:rsid w:val="7DC85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59598"/>
  <w15:chartTrackingRefBased/>
  <w15:docId w15:val="{100BA246-01D2-4CB6-92CB-CB97A93C3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34A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paragraph">
    <w:name w:val="paragraph"/>
    <w:basedOn w:val="Normal"/>
    <w:rsid w:val="00F234AD"/>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F234AD"/>
  </w:style>
  <w:style w:type="character" w:customStyle="1" w:styleId="apple-converted-space">
    <w:name w:val="apple-converted-space"/>
    <w:basedOn w:val="DefaultParagraphFont"/>
    <w:rsid w:val="00F234AD"/>
  </w:style>
  <w:style w:type="character" w:customStyle="1" w:styleId="eop">
    <w:name w:val="eop"/>
    <w:basedOn w:val="DefaultParagraphFont"/>
    <w:rsid w:val="00F234AD"/>
  </w:style>
  <w:style w:type="character" w:customStyle="1" w:styleId="advancedproofingissue">
    <w:name w:val="advancedproofingissue"/>
    <w:basedOn w:val="DefaultParagraphFont"/>
    <w:rsid w:val="00F234AD"/>
  </w:style>
  <w:style w:type="character" w:styleId="CommentReference">
    <w:name w:val="annotation reference"/>
    <w:basedOn w:val="DefaultParagraphFont"/>
    <w:uiPriority w:val="99"/>
    <w:semiHidden/>
    <w:unhideWhenUsed/>
    <w:rsid w:val="00F234AD"/>
    <w:rPr>
      <w:sz w:val="18"/>
      <w:szCs w:val="18"/>
    </w:rPr>
  </w:style>
  <w:style w:type="paragraph" w:styleId="CommentText">
    <w:name w:val="annotation text"/>
    <w:basedOn w:val="Normal"/>
    <w:link w:val="CommentTextChar"/>
    <w:uiPriority w:val="99"/>
    <w:semiHidden/>
    <w:unhideWhenUsed/>
    <w:rsid w:val="00F234AD"/>
    <w:pPr>
      <w:spacing w:after="0" w:line="240" w:lineRule="auto"/>
    </w:pPr>
    <w:rPr>
      <w:sz w:val="24"/>
      <w:szCs w:val="24"/>
    </w:rPr>
  </w:style>
  <w:style w:type="character" w:customStyle="1" w:styleId="CommentTextChar">
    <w:name w:val="Comment Text Char"/>
    <w:basedOn w:val="DefaultParagraphFont"/>
    <w:link w:val="CommentText"/>
    <w:uiPriority w:val="99"/>
    <w:semiHidden/>
    <w:rsid w:val="00F234AD"/>
    <w:rPr>
      <w:sz w:val="24"/>
      <w:szCs w:val="24"/>
    </w:rPr>
  </w:style>
  <w:style w:type="paragraph" w:styleId="BalloonText">
    <w:name w:val="Balloon Text"/>
    <w:basedOn w:val="Normal"/>
    <w:link w:val="BalloonTextChar"/>
    <w:uiPriority w:val="99"/>
    <w:semiHidden/>
    <w:unhideWhenUsed/>
    <w:rsid w:val="00F234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4A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33BD3"/>
    <w:pPr>
      <w:spacing w:after="160"/>
    </w:pPr>
    <w:rPr>
      <w:b/>
      <w:bCs/>
      <w:sz w:val="20"/>
      <w:szCs w:val="20"/>
    </w:rPr>
  </w:style>
  <w:style w:type="character" w:customStyle="1" w:styleId="CommentSubjectChar">
    <w:name w:val="Comment Subject Char"/>
    <w:basedOn w:val="CommentTextChar"/>
    <w:link w:val="CommentSubject"/>
    <w:uiPriority w:val="99"/>
    <w:semiHidden/>
    <w:rsid w:val="00833BD3"/>
    <w:rPr>
      <w:b/>
      <w:bCs/>
      <w:sz w:val="20"/>
      <w:szCs w:val="20"/>
    </w:rPr>
  </w:style>
  <w:style w:type="paragraph" w:styleId="ListParagraph">
    <w:name w:val="List Paragraph"/>
    <w:basedOn w:val="Normal"/>
    <w:uiPriority w:val="34"/>
    <w:qFormat/>
    <w:rsid w:val="00F92670"/>
    <w:pPr>
      <w:ind w:left="720"/>
      <w:contextualSpacing/>
    </w:pPr>
  </w:style>
  <w:style w:type="paragraph" w:styleId="Header">
    <w:name w:val="header"/>
    <w:basedOn w:val="Normal"/>
    <w:link w:val="HeaderChar"/>
    <w:uiPriority w:val="99"/>
    <w:unhideWhenUsed/>
    <w:rsid w:val="00B16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E0B"/>
  </w:style>
  <w:style w:type="paragraph" w:styleId="Footer">
    <w:name w:val="footer"/>
    <w:basedOn w:val="Normal"/>
    <w:link w:val="FooterChar"/>
    <w:uiPriority w:val="99"/>
    <w:unhideWhenUsed/>
    <w:rsid w:val="00B16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E0B"/>
  </w:style>
  <w:style w:type="character" w:styleId="PageNumber">
    <w:name w:val="page number"/>
    <w:basedOn w:val="DefaultParagraphFont"/>
    <w:uiPriority w:val="99"/>
    <w:semiHidden/>
    <w:unhideWhenUsed/>
    <w:rsid w:val="00EF3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29080e-79a2-4dbb-a8f7-a4ea9838a52e">
      <Terms xmlns="http://schemas.microsoft.com/office/infopath/2007/PartnerControls"/>
    </lcf76f155ced4ddcb4097134ff3c332f>
    <TaxCatchAll xmlns="dd54ef30-0602-4686-ad71-d3f81140dc24" xsi:nil="true"/>
    <SharedWithUsers xmlns="dd54ef30-0602-4686-ad71-d3f81140dc24">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792026631A5444BFF8CB7155B79DB8" ma:contentTypeVersion="17" ma:contentTypeDescription="Create a new document." ma:contentTypeScope="" ma:versionID="327772c2f20ad2ba08a21b008b77a33c">
  <xsd:schema xmlns:xsd="http://www.w3.org/2001/XMLSchema" xmlns:xs="http://www.w3.org/2001/XMLSchema" xmlns:p="http://schemas.microsoft.com/office/2006/metadata/properties" xmlns:ns2="f629080e-79a2-4dbb-a8f7-a4ea9838a52e" xmlns:ns3="dd54ef30-0602-4686-ad71-d3f81140dc24" targetNamespace="http://schemas.microsoft.com/office/2006/metadata/properties" ma:root="true" ma:fieldsID="5f8efff4e5bf1fd34d7136ae6362a8c4" ns2:_="" ns3:_="">
    <xsd:import namespace="f629080e-79a2-4dbb-a8f7-a4ea9838a52e"/>
    <xsd:import namespace="dd54ef30-0602-4686-ad71-d3f81140d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9080e-79a2-4dbb-a8f7-a4ea9838a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d756e1-af01-4157-b8d1-4b470774bb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4ef30-0602-4686-ad71-d3f81140dc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9fdbc-406d-4470-9aac-f9df74049f66}" ma:internalName="TaxCatchAll" ma:showField="CatchAllData" ma:web="dd54ef30-0602-4686-ad71-d3f81140dc2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F917D9-B331-4EB5-BAF9-C3AB1910BFF6}">
  <ds:schemaRefs>
    <ds:schemaRef ds:uri="http://schemas.microsoft.com/office/2006/metadata/properties"/>
    <ds:schemaRef ds:uri="http://schemas.microsoft.com/office/infopath/2007/PartnerControls"/>
    <ds:schemaRef ds:uri="f629080e-79a2-4dbb-a8f7-a4ea9838a52e"/>
    <ds:schemaRef ds:uri="dd54ef30-0602-4686-ad71-d3f81140dc24"/>
  </ds:schemaRefs>
</ds:datastoreItem>
</file>

<file path=customXml/itemProps2.xml><?xml version="1.0" encoding="utf-8"?>
<ds:datastoreItem xmlns:ds="http://schemas.openxmlformats.org/officeDocument/2006/customXml" ds:itemID="{32127511-318E-46AA-8F84-C7B9FD53A7C7}"/>
</file>

<file path=customXml/itemProps3.xml><?xml version="1.0" encoding="utf-8"?>
<ds:datastoreItem xmlns:ds="http://schemas.openxmlformats.org/officeDocument/2006/customXml" ds:itemID="{85B1698B-79F2-486B-95B0-AAC5638741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1281</Words>
  <Characters>7302</Characters>
  <Application>Microsoft Office Word</Application>
  <DocSecurity>0</DocSecurity>
  <Lines>60</Lines>
  <Paragraphs>17</Paragraphs>
  <ScaleCrop>false</ScaleCrop>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365 License</dc:creator>
  <cp:keywords/>
  <dc:description/>
  <cp:lastModifiedBy>Inga Hirst</cp:lastModifiedBy>
  <cp:revision>42</cp:revision>
  <dcterms:created xsi:type="dcterms:W3CDTF">2021-01-18T16:57:00Z</dcterms:created>
  <dcterms:modified xsi:type="dcterms:W3CDTF">2026-03-17T15:34:00Z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0x010100D4792026631A5444BFF8CB7155B79DB8</vt:lpwstr>
  </property>
  <property fmtid="{D5CDD505-2E9C-101B-9397-08002B2CF9AE}" pid="3" name="Order">
    <vt:r8>336600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SourceUrl">
    <vt:lpwstr/>
  </property>
  <property fmtid="{D5CDD505-2E9C-101B-9397-08002B2CF9AE}" pid="10" name="_SharedFileIndex">
    <vt:lpwstr/>
  </property>
  <property fmtid="{D5CDD505-2E9C-101B-9397-08002B2CF9AE}" pid="11" name="_ExtendedDescription">
    <vt:lpwstr/>
  </property>
  <property fmtid="{D5CDD505-2E9C-101B-9397-08002B2CF9AE}" pid="12" name="TriggerFlowInfo">
    <vt:lpwstr/>
  </property>
</Properties>
</file>